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8F" w:rsidRPr="00A80977" w:rsidRDefault="0062048F" w:rsidP="0062048F">
      <w:pPr>
        <w:widowControl w:val="0"/>
        <w:spacing w:after="0" w:line="240" w:lineRule="auto"/>
        <w:ind w:right="2"/>
        <w:jc w:val="center"/>
        <w:rPr>
          <w:rFonts w:ascii="Times New Roman" w:eastAsia="Times New Roman" w:hAnsi="Times New Roman"/>
          <w:b/>
          <w:smallCaps/>
          <w:sz w:val="26"/>
          <w:szCs w:val="26"/>
        </w:rPr>
      </w:pPr>
      <w:r w:rsidRPr="00A80977">
        <w:rPr>
          <w:rFonts w:ascii="Times New Roman" w:eastAsia="Times New Roman" w:hAnsi="Times New Roman"/>
          <w:b/>
          <w:smallCaps/>
          <w:sz w:val="26"/>
          <w:szCs w:val="26"/>
        </w:rPr>
        <w:t>МИНИСТЕРСТВО ОБРАЗОВАНИЯ И НАУКИ РОССИЙСКОЙ ФЕДЕРАЦИИ</w:t>
      </w:r>
    </w:p>
    <w:p w:rsidR="0062048F" w:rsidRPr="00A80977" w:rsidRDefault="0062048F" w:rsidP="0062048F">
      <w:pPr>
        <w:widowControl w:val="0"/>
        <w:spacing w:after="0"/>
        <w:ind w:right="2"/>
        <w:jc w:val="center"/>
        <w:rPr>
          <w:rFonts w:ascii="Times New Roman" w:eastAsia="Times New Roman" w:hAnsi="Times New Roman"/>
          <w:b/>
          <w:bCs/>
          <w:sz w:val="24"/>
          <w:szCs w:val="24"/>
        </w:rPr>
      </w:pPr>
      <w:r w:rsidRPr="00A80977">
        <w:rPr>
          <w:rFonts w:ascii="Times New Roman" w:eastAsia="Times New Roman" w:hAnsi="Times New Roman"/>
          <w:b/>
          <w:bCs/>
          <w:sz w:val="24"/>
          <w:szCs w:val="24"/>
        </w:rPr>
        <w:t xml:space="preserve">Смоленский филиал федерального государственного бюджетного образовательного учреждения высшего профессионального образования </w:t>
      </w:r>
    </w:p>
    <w:p w:rsidR="0062048F" w:rsidRPr="00A80977" w:rsidRDefault="0062048F" w:rsidP="0062048F">
      <w:pPr>
        <w:widowControl w:val="0"/>
        <w:spacing w:after="0"/>
        <w:ind w:right="2"/>
        <w:jc w:val="center"/>
        <w:rPr>
          <w:rFonts w:ascii="Times New Roman" w:eastAsia="Times New Roman" w:hAnsi="Times New Roman"/>
          <w:b/>
          <w:bCs/>
          <w:sz w:val="16"/>
          <w:szCs w:val="16"/>
        </w:rPr>
      </w:pPr>
      <w:r w:rsidRPr="00A80977">
        <w:rPr>
          <w:rFonts w:ascii="Times New Roman" w:eastAsia="Times New Roman" w:hAnsi="Times New Roman"/>
          <w:b/>
          <w:bCs/>
          <w:sz w:val="26"/>
          <w:szCs w:val="26"/>
        </w:rPr>
        <w:t>«РОССИЙСКИЙ ГОСУДАРСТВЕННЫЙ ТОРГОВО-ЭКОНОМИЧЕСКИЙ УНИВЕРСИТЕТ»</w:t>
      </w:r>
    </w:p>
    <w:p w:rsidR="0062048F" w:rsidRPr="00A80977" w:rsidRDefault="0062048F" w:rsidP="0062048F">
      <w:pPr>
        <w:widowControl w:val="0"/>
        <w:spacing w:after="0"/>
        <w:ind w:right="2"/>
        <w:jc w:val="center"/>
        <w:rPr>
          <w:rFonts w:ascii="Times New Roman" w:eastAsia="Times New Roman" w:hAnsi="Times New Roman"/>
          <w:b/>
          <w:bCs/>
          <w:sz w:val="16"/>
          <w:szCs w:val="16"/>
        </w:rPr>
      </w:pPr>
    </w:p>
    <w:p w:rsidR="0062048F" w:rsidRPr="00A80977" w:rsidRDefault="0062048F" w:rsidP="0062048F">
      <w:pPr>
        <w:widowControl w:val="0"/>
        <w:spacing w:after="0"/>
        <w:ind w:right="45"/>
        <w:jc w:val="center"/>
        <w:rPr>
          <w:rFonts w:ascii="Times New Roman" w:eastAsia="Times New Roman" w:hAnsi="Times New Roman"/>
          <w:b/>
          <w:bCs/>
          <w:sz w:val="24"/>
          <w:szCs w:val="24"/>
        </w:rPr>
      </w:pPr>
      <w:r w:rsidRPr="00A80977">
        <w:rPr>
          <w:rFonts w:ascii="Times New Roman" w:eastAsia="Times New Roman" w:hAnsi="Times New Roman"/>
          <w:b/>
          <w:bCs/>
          <w:sz w:val="24"/>
          <w:szCs w:val="24"/>
        </w:rPr>
        <w:t>Смоленский филиал РГТЭУ</w:t>
      </w:r>
    </w:p>
    <w:p w:rsidR="0062048F" w:rsidRPr="00A80977" w:rsidRDefault="0062048F" w:rsidP="0062048F">
      <w:pPr>
        <w:widowControl w:val="0"/>
        <w:spacing w:after="0" w:line="240" w:lineRule="auto"/>
        <w:ind w:firstLine="720"/>
        <w:jc w:val="center"/>
        <w:rPr>
          <w:rFonts w:ascii="Times New Roman" w:eastAsia="Times New Roman" w:hAnsi="Times New Roman"/>
          <w:b/>
          <w:sz w:val="28"/>
          <w:szCs w:val="28"/>
        </w:rPr>
      </w:pPr>
      <w:r>
        <w:rPr>
          <w:rFonts w:ascii="Times New Roman" w:eastAsia="Times New Roman" w:hAnsi="Times New Roman"/>
          <w:b/>
          <w:sz w:val="28"/>
          <w:szCs w:val="28"/>
        </w:rPr>
        <w:t xml:space="preserve">Кафедра рекламы и </w:t>
      </w:r>
      <w:r w:rsidR="00CF18A6">
        <w:rPr>
          <w:rFonts w:ascii="Times New Roman" w:eastAsia="Times New Roman" w:hAnsi="Times New Roman"/>
          <w:b/>
          <w:sz w:val="28"/>
          <w:szCs w:val="28"/>
        </w:rPr>
        <w:t>дизайна</w:t>
      </w:r>
      <w:bookmarkStart w:id="0" w:name="_GoBack"/>
      <w:bookmarkEnd w:id="0"/>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r>
        <w:rPr>
          <w:rFonts w:ascii="Times New Roman" w:eastAsia="Times New Roman" w:hAnsi="Times New Roman"/>
          <w:sz w:val="28"/>
          <w:szCs w:val="28"/>
        </w:rPr>
        <w:t xml:space="preserve">НАУЧНАЯ </w:t>
      </w:r>
      <w:r w:rsidRPr="00A80977">
        <w:rPr>
          <w:rFonts w:ascii="Times New Roman" w:eastAsia="Times New Roman" w:hAnsi="Times New Roman"/>
          <w:sz w:val="28"/>
          <w:szCs w:val="28"/>
        </w:rPr>
        <w:t xml:space="preserve"> РАБОТА</w:t>
      </w:r>
    </w:p>
    <w:p w:rsidR="0062048F" w:rsidRPr="0062048F" w:rsidRDefault="0062048F" w:rsidP="0062048F">
      <w:pPr>
        <w:numPr>
          <w:ilvl w:val="12"/>
          <w:numId w:val="0"/>
        </w:numPr>
        <w:tabs>
          <w:tab w:val="left" w:pos="426"/>
          <w:tab w:val="left" w:pos="9072"/>
        </w:tabs>
        <w:spacing w:after="0" w:line="240" w:lineRule="auto"/>
        <w:jc w:val="center"/>
        <w:rPr>
          <w:rFonts w:ascii="Times New Roman" w:hAnsi="Times New Roman" w:cs="Times New Roman"/>
          <w:b/>
          <w:sz w:val="32"/>
          <w:szCs w:val="32"/>
        </w:rPr>
      </w:pPr>
      <w:r w:rsidRPr="0062048F">
        <w:rPr>
          <w:rStyle w:val="a4"/>
          <w:rFonts w:ascii="Times New Roman" w:hAnsi="Times New Roman" w:cs="Times New Roman"/>
          <w:b/>
          <w:i w:val="0"/>
          <w:sz w:val="32"/>
          <w:szCs w:val="32"/>
        </w:rPr>
        <w:t>Разработка дизайна печатной рекламы как элемента</w:t>
      </w:r>
      <w:r>
        <w:rPr>
          <w:rStyle w:val="a4"/>
          <w:rFonts w:ascii="Times New Roman" w:hAnsi="Times New Roman" w:cs="Times New Roman"/>
          <w:b/>
          <w:i w:val="0"/>
          <w:sz w:val="32"/>
          <w:szCs w:val="32"/>
        </w:rPr>
        <w:t xml:space="preserve"> </w:t>
      </w:r>
      <w:r w:rsidRPr="0062048F">
        <w:rPr>
          <w:rStyle w:val="a4"/>
          <w:rFonts w:ascii="Times New Roman" w:hAnsi="Times New Roman" w:cs="Times New Roman"/>
          <w:b/>
          <w:i w:val="0"/>
          <w:sz w:val="32"/>
          <w:szCs w:val="32"/>
        </w:rPr>
        <w:t>маркетинговых коммуникаций</w:t>
      </w:r>
      <w:r>
        <w:rPr>
          <w:rStyle w:val="a4"/>
          <w:rFonts w:ascii="Times New Roman" w:hAnsi="Times New Roman" w:cs="Times New Roman"/>
          <w:b/>
          <w:i w:val="0"/>
          <w:sz w:val="32"/>
          <w:szCs w:val="32"/>
        </w:rPr>
        <w:t xml:space="preserve"> </w:t>
      </w:r>
      <w:r w:rsidRPr="0062048F">
        <w:rPr>
          <w:rFonts w:ascii="Times New Roman" w:hAnsi="Times New Roman" w:cs="Times New Roman"/>
          <w:b/>
          <w:sz w:val="32"/>
          <w:szCs w:val="32"/>
        </w:rPr>
        <w:t>ООО «Фабрика упаковки»</w:t>
      </w:r>
    </w:p>
    <w:p w:rsidR="0062048F" w:rsidRPr="0062048F" w:rsidRDefault="0062048F" w:rsidP="0062048F">
      <w:pPr>
        <w:widowControl w:val="0"/>
        <w:spacing w:after="0" w:line="240" w:lineRule="auto"/>
        <w:jc w:val="center"/>
        <w:rPr>
          <w:rFonts w:ascii="Times New Roman" w:eastAsia="Times New Roman" w:hAnsi="Times New Roman"/>
          <w:b/>
          <w:sz w:val="32"/>
          <w:szCs w:val="32"/>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Default="0062048F" w:rsidP="0062048F">
      <w:pPr>
        <w:widowControl w:val="0"/>
        <w:spacing w:after="0" w:line="240" w:lineRule="auto"/>
        <w:ind w:left="2977"/>
        <w:jc w:val="both"/>
        <w:rPr>
          <w:rFonts w:ascii="Times New Roman" w:eastAsia="Times New Roman" w:hAnsi="Times New Roman"/>
          <w:b/>
          <w:sz w:val="28"/>
          <w:szCs w:val="28"/>
        </w:rPr>
      </w:pPr>
    </w:p>
    <w:p w:rsidR="0062048F" w:rsidRPr="00E22E74" w:rsidRDefault="0062048F" w:rsidP="0062048F">
      <w:pPr>
        <w:widowControl w:val="0"/>
        <w:spacing w:after="0" w:line="240" w:lineRule="auto"/>
        <w:ind w:left="2977"/>
        <w:jc w:val="both"/>
        <w:rPr>
          <w:rFonts w:ascii="Times New Roman" w:eastAsia="Times New Roman" w:hAnsi="Times New Roman"/>
          <w:sz w:val="28"/>
          <w:szCs w:val="28"/>
        </w:rPr>
      </w:pPr>
      <w:r w:rsidRPr="00E22E74">
        <w:rPr>
          <w:rFonts w:ascii="Times New Roman" w:eastAsia="Times New Roman" w:hAnsi="Times New Roman"/>
          <w:b/>
          <w:sz w:val="28"/>
          <w:szCs w:val="28"/>
        </w:rPr>
        <w:t>С</w:t>
      </w:r>
      <w:r w:rsidRPr="00E22E74">
        <w:rPr>
          <w:rFonts w:ascii="Times New Roman" w:eastAsia="Times New Roman" w:hAnsi="Times New Roman"/>
          <w:sz w:val="28"/>
          <w:szCs w:val="28"/>
        </w:rPr>
        <w:t>тудентки 5 курса заочной  формы обучения,</w:t>
      </w:r>
    </w:p>
    <w:p w:rsidR="0062048F" w:rsidRPr="00E22E74" w:rsidRDefault="0062048F" w:rsidP="0062048F">
      <w:pPr>
        <w:widowControl w:val="0"/>
        <w:spacing w:after="0" w:line="240" w:lineRule="auto"/>
        <w:ind w:left="2977"/>
        <w:jc w:val="both"/>
        <w:rPr>
          <w:rFonts w:ascii="Times New Roman" w:eastAsia="Times New Roman" w:hAnsi="Times New Roman"/>
          <w:sz w:val="28"/>
          <w:szCs w:val="28"/>
        </w:rPr>
      </w:pPr>
      <w:proofErr w:type="gramStart"/>
      <w:r w:rsidRPr="00E22E74">
        <w:rPr>
          <w:rFonts w:ascii="Times New Roman" w:eastAsia="Times New Roman" w:hAnsi="Times New Roman"/>
          <w:sz w:val="28"/>
          <w:szCs w:val="28"/>
        </w:rPr>
        <w:t>обучающейся по специальности ________________</w:t>
      </w:r>
      <w:proofErr w:type="gramEnd"/>
    </w:p>
    <w:p w:rsidR="0062048F" w:rsidRPr="00E22E74" w:rsidRDefault="0062048F" w:rsidP="0062048F">
      <w:pPr>
        <w:widowControl w:val="0"/>
        <w:spacing w:after="0" w:line="240" w:lineRule="auto"/>
        <w:ind w:left="2977"/>
        <w:jc w:val="both"/>
        <w:rPr>
          <w:rFonts w:ascii="Times New Roman" w:eastAsia="Times New Roman" w:hAnsi="Times New Roman"/>
          <w:sz w:val="28"/>
          <w:szCs w:val="28"/>
        </w:rPr>
      </w:pPr>
      <w:r w:rsidRPr="00E22E74">
        <w:rPr>
          <w:rFonts w:ascii="Times New Roman" w:eastAsia="Times New Roman" w:hAnsi="Times New Roman"/>
          <w:color w:val="000000"/>
          <w:spacing w:val="-3"/>
          <w:sz w:val="28"/>
          <w:szCs w:val="28"/>
          <w:u w:val="single"/>
        </w:rPr>
        <w:t>«</w:t>
      </w:r>
      <w:r>
        <w:rPr>
          <w:rFonts w:ascii="Times New Roman" w:eastAsia="Times New Roman" w:hAnsi="Times New Roman"/>
          <w:color w:val="000000"/>
          <w:spacing w:val="-3"/>
          <w:sz w:val="28"/>
          <w:szCs w:val="28"/>
          <w:u w:val="single"/>
        </w:rPr>
        <w:t>Реклама</w:t>
      </w:r>
      <w:r w:rsidRPr="00E22E74">
        <w:rPr>
          <w:rFonts w:ascii="Times New Roman" w:eastAsia="Times New Roman" w:hAnsi="Times New Roman"/>
          <w:color w:val="000000"/>
          <w:spacing w:val="-3"/>
          <w:sz w:val="28"/>
          <w:szCs w:val="28"/>
          <w:u w:val="single"/>
        </w:rPr>
        <w:t>»</w:t>
      </w:r>
      <w:r w:rsidRPr="00E22E74">
        <w:rPr>
          <w:rFonts w:ascii="Times New Roman" w:eastAsia="Times New Roman" w:hAnsi="Times New Roman"/>
          <w:color w:val="000000"/>
          <w:spacing w:val="-3"/>
          <w:sz w:val="28"/>
          <w:szCs w:val="28"/>
        </w:rPr>
        <w:t>________</w:t>
      </w:r>
      <w:r w:rsidRPr="00E22E74">
        <w:rPr>
          <w:rFonts w:ascii="Times New Roman" w:eastAsia="Times New Roman" w:hAnsi="Times New Roman"/>
          <w:sz w:val="28"/>
          <w:szCs w:val="28"/>
        </w:rPr>
        <w:t>___</w:t>
      </w:r>
    </w:p>
    <w:p w:rsidR="0062048F" w:rsidRPr="00E22E74" w:rsidRDefault="0062048F" w:rsidP="0062048F">
      <w:pPr>
        <w:widowControl w:val="0"/>
        <w:spacing w:after="0" w:line="240" w:lineRule="auto"/>
        <w:ind w:left="2977"/>
        <w:rPr>
          <w:rFonts w:ascii="Times New Roman" w:eastAsia="Times New Roman" w:hAnsi="Times New Roman"/>
          <w:i/>
          <w:sz w:val="28"/>
          <w:szCs w:val="28"/>
          <w:u w:val="single"/>
        </w:rPr>
      </w:pPr>
      <w:r w:rsidRPr="0062048F">
        <w:rPr>
          <w:rFonts w:ascii="Times New Roman" w:hAnsi="Times New Roman" w:cs="Times New Roman"/>
          <w:bCs/>
          <w:sz w:val="28"/>
          <w:szCs w:val="28"/>
          <w:u w:val="single"/>
        </w:rPr>
        <w:t>Алфёрова Анастасия Павловна</w:t>
      </w:r>
      <w:r w:rsidRPr="00E22E74">
        <w:rPr>
          <w:rFonts w:ascii="Times New Roman" w:hAnsi="Times New Roman"/>
          <w:sz w:val="28"/>
          <w:szCs w:val="28"/>
        </w:rPr>
        <w:t xml:space="preserve"> _______________</w:t>
      </w:r>
    </w:p>
    <w:p w:rsidR="0062048F" w:rsidRPr="00E22E74" w:rsidRDefault="0062048F" w:rsidP="0062048F">
      <w:pPr>
        <w:widowControl w:val="0"/>
        <w:spacing w:after="0" w:line="240" w:lineRule="auto"/>
        <w:ind w:left="2977"/>
        <w:jc w:val="center"/>
        <w:rPr>
          <w:rFonts w:ascii="Times New Roman" w:eastAsia="Times New Roman" w:hAnsi="Times New Roman"/>
          <w:i/>
        </w:rPr>
      </w:pPr>
      <w:proofErr w:type="gramStart"/>
      <w:r w:rsidRPr="00E22E74">
        <w:rPr>
          <w:rFonts w:ascii="Times New Roman" w:eastAsia="Times New Roman" w:hAnsi="Times New Roman"/>
          <w:i/>
        </w:rPr>
        <w:t>(Ф.И.О. студента (-</w:t>
      </w:r>
      <w:proofErr w:type="spellStart"/>
      <w:r w:rsidRPr="00E22E74">
        <w:rPr>
          <w:rFonts w:ascii="Times New Roman" w:eastAsia="Times New Roman" w:hAnsi="Times New Roman"/>
          <w:i/>
        </w:rPr>
        <w:t>ки</w:t>
      </w:r>
      <w:proofErr w:type="spellEnd"/>
      <w:r w:rsidRPr="00E22E74">
        <w:rPr>
          <w:rFonts w:ascii="Times New Roman" w:eastAsia="Times New Roman" w:hAnsi="Times New Roman"/>
          <w:i/>
        </w:rPr>
        <w:t>)</w:t>
      </w:r>
      <w:proofErr w:type="gramEnd"/>
    </w:p>
    <w:p w:rsidR="0062048F" w:rsidRPr="00E22E74" w:rsidRDefault="0062048F" w:rsidP="0062048F">
      <w:pPr>
        <w:widowControl w:val="0"/>
        <w:spacing w:after="0" w:line="240" w:lineRule="auto"/>
        <w:ind w:left="2977"/>
        <w:jc w:val="both"/>
        <w:rPr>
          <w:rFonts w:ascii="Times New Roman" w:eastAsia="Times New Roman" w:hAnsi="Times New Roman"/>
          <w:sz w:val="28"/>
          <w:szCs w:val="28"/>
        </w:rPr>
      </w:pPr>
      <w:r w:rsidRPr="00E22E74">
        <w:rPr>
          <w:rFonts w:ascii="Times New Roman" w:eastAsia="Times New Roman" w:hAnsi="Times New Roman"/>
          <w:sz w:val="28"/>
          <w:szCs w:val="28"/>
        </w:rPr>
        <w:t>Номинация конкурса исследование в области гуманитарных наук</w:t>
      </w: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p>
    <w:p w:rsidR="0062048F" w:rsidRDefault="0062048F" w:rsidP="0062048F">
      <w:pPr>
        <w:widowControl w:val="0"/>
        <w:spacing w:after="0" w:line="360" w:lineRule="auto"/>
        <w:ind w:firstLine="720"/>
        <w:jc w:val="center"/>
        <w:rPr>
          <w:rFonts w:ascii="Times New Roman" w:eastAsia="Times New Roman" w:hAnsi="Times New Roman"/>
          <w:sz w:val="28"/>
          <w:szCs w:val="28"/>
        </w:rPr>
      </w:pPr>
      <w:r w:rsidRPr="00A80977">
        <w:rPr>
          <w:rFonts w:ascii="Times New Roman" w:eastAsia="Times New Roman" w:hAnsi="Times New Roman"/>
          <w:sz w:val="28"/>
          <w:szCs w:val="28"/>
        </w:rPr>
        <w:t>Смоленск 201</w:t>
      </w:r>
      <w:r>
        <w:rPr>
          <w:rFonts w:ascii="Times New Roman" w:eastAsia="Times New Roman" w:hAnsi="Times New Roman"/>
          <w:sz w:val="28"/>
          <w:szCs w:val="28"/>
        </w:rPr>
        <w:t>4</w:t>
      </w:r>
    </w:p>
    <w:p w:rsidR="0062048F" w:rsidRDefault="0062048F" w:rsidP="0062048F">
      <w:pPr>
        <w:widowControl w:val="0"/>
        <w:rPr>
          <w:rFonts w:ascii="Times New Roman" w:eastAsia="Times New Roman" w:hAnsi="Times New Roman"/>
          <w:sz w:val="28"/>
          <w:szCs w:val="28"/>
        </w:rPr>
      </w:pPr>
      <w:r>
        <w:rPr>
          <w:rFonts w:ascii="Times New Roman" w:eastAsia="Times New Roman" w:hAnsi="Times New Roman"/>
          <w:sz w:val="28"/>
          <w:szCs w:val="28"/>
        </w:rPr>
        <w:br w:type="page"/>
      </w:r>
    </w:p>
    <w:p w:rsidR="0062048F" w:rsidRDefault="0062048F" w:rsidP="0062048F">
      <w:pPr>
        <w:widowControl w:val="0"/>
        <w:spacing w:after="0" w:line="360" w:lineRule="auto"/>
        <w:ind w:firstLine="720"/>
        <w:jc w:val="center"/>
        <w:rPr>
          <w:rFonts w:ascii="Times New Roman" w:eastAsia="Times New Roman" w:hAnsi="Times New Roman"/>
          <w:sz w:val="28"/>
          <w:szCs w:val="28"/>
        </w:rPr>
      </w:pPr>
      <w:r>
        <w:rPr>
          <w:rFonts w:ascii="Times New Roman" w:eastAsia="Times New Roman" w:hAnsi="Times New Roman"/>
          <w:sz w:val="28"/>
          <w:szCs w:val="28"/>
        </w:rPr>
        <w:lastRenderedPageBreak/>
        <w:t>Авторы научной работы</w:t>
      </w:r>
    </w:p>
    <w:p w:rsidR="0062048F" w:rsidRDefault="0062048F" w:rsidP="0062048F">
      <w:pPr>
        <w:widowControl w:val="0"/>
        <w:spacing w:after="0" w:line="360" w:lineRule="auto"/>
        <w:ind w:firstLine="720"/>
        <w:jc w:val="both"/>
        <w:rPr>
          <w:rFonts w:ascii="Times New Roman" w:eastAsia="Times New Roman" w:hAnsi="Times New Roman"/>
          <w:sz w:val="28"/>
          <w:szCs w:val="28"/>
        </w:rPr>
      </w:pPr>
    </w:p>
    <w:p w:rsidR="0062048F" w:rsidRDefault="0062048F" w:rsidP="0062048F">
      <w:pPr>
        <w:widowControl w:val="0"/>
        <w:spacing w:after="0" w:line="360" w:lineRule="auto"/>
        <w:ind w:firstLine="720"/>
        <w:jc w:val="both"/>
        <w:rPr>
          <w:rFonts w:ascii="Times New Roman" w:eastAsia="Times New Roman" w:hAnsi="Times New Roman"/>
          <w:sz w:val="28"/>
          <w:szCs w:val="28"/>
        </w:rPr>
      </w:pPr>
    </w:p>
    <w:p w:rsidR="0062048F" w:rsidRDefault="0062048F" w:rsidP="0062048F">
      <w:pPr>
        <w:widowControl w:val="0"/>
        <w:spacing w:after="0" w:line="360" w:lineRule="auto"/>
        <w:ind w:firstLine="720"/>
        <w:jc w:val="both"/>
        <w:rPr>
          <w:rFonts w:ascii="Times New Roman" w:eastAsia="Times New Roman" w:hAnsi="Times New Roman"/>
          <w:sz w:val="28"/>
          <w:szCs w:val="28"/>
        </w:rPr>
      </w:pPr>
    </w:p>
    <w:p w:rsidR="0062048F" w:rsidRDefault="0062048F" w:rsidP="0062048F">
      <w:pPr>
        <w:widowControl w:val="0"/>
        <w:spacing w:after="0" w:line="360" w:lineRule="auto"/>
        <w:ind w:firstLine="720"/>
        <w:jc w:val="both"/>
        <w:rPr>
          <w:rFonts w:ascii="Times New Roman" w:hAnsi="Times New Roman" w:cs="Times New Roman"/>
          <w:b/>
          <w:bCs/>
          <w:sz w:val="28"/>
          <w:szCs w:val="28"/>
        </w:rPr>
      </w:pPr>
      <w:r>
        <w:rPr>
          <w:rFonts w:ascii="Times New Roman" w:eastAsia="Times New Roman" w:hAnsi="Times New Roman"/>
          <w:sz w:val="28"/>
          <w:szCs w:val="28"/>
        </w:rPr>
        <w:t xml:space="preserve">____________ </w:t>
      </w:r>
      <w:r>
        <w:rPr>
          <w:rFonts w:ascii="Times New Roman" w:hAnsi="Times New Roman" w:cs="Times New Roman"/>
          <w:b/>
          <w:bCs/>
          <w:sz w:val="28"/>
          <w:szCs w:val="28"/>
        </w:rPr>
        <w:t>Алфёрова Анастасия Павловна</w:t>
      </w:r>
    </w:p>
    <w:p w:rsidR="0062048F" w:rsidRDefault="0062048F">
      <w:pPr>
        <w:rPr>
          <w:rFonts w:ascii="Times New Roman" w:hAnsi="Times New Roman" w:cs="Times New Roman"/>
          <w:b/>
          <w:bCs/>
          <w:sz w:val="28"/>
          <w:szCs w:val="28"/>
        </w:rPr>
      </w:pPr>
      <w:r>
        <w:rPr>
          <w:rFonts w:ascii="Times New Roman" w:hAnsi="Times New Roman" w:cs="Times New Roman"/>
          <w:b/>
          <w:bCs/>
          <w:sz w:val="28"/>
          <w:szCs w:val="28"/>
        </w:rPr>
        <w:br w:type="page"/>
      </w:r>
    </w:p>
    <w:p w:rsidR="00D06E7E" w:rsidRDefault="0062048F" w:rsidP="00D06E7E">
      <w:pPr>
        <w:spacing w:after="0" w:line="360" w:lineRule="auto"/>
        <w:ind w:firstLine="709"/>
        <w:jc w:val="both"/>
        <w:rPr>
          <w:rFonts w:ascii="Times New Roman" w:hAnsi="Times New Roman" w:cs="Times New Roman"/>
          <w:sz w:val="28"/>
          <w:szCs w:val="28"/>
        </w:rPr>
      </w:pPr>
      <w:r w:rsidRPr="0062048F">
        <w:rPr>
          <w:rFonts w:ascii="Times New Roman" w:eastAsia="Times New Roman" w:hAnsi="Times New Roman"/>
          <w:i/>
          <w:color w:val="000000"/>
          <w:sz w:val="28"/>
          <w:szCs w:val="28"/>
        </w:rPr>
        <w:lastRenderedPageBreak/>
        <w:t>Проблематика и актуальность научной работы.</w:t>
      </w:r>
      <w:r w:rsidRPr="00E25C55">
        <w:rPr>
          <w:rFonts w:ascii="Times New Roman" w:eastAsia="Times New Roman" w:hAnsi="Times New Roman"/>
          <w:b/>
          <w:color w:val="000000"/>
          <w:sz w:val="28"/>
          <w:szCs w:val="28"/>
        </w:rPr>
        <w:t xml:space="preserve"> </w:t>
      </w:r>
      <w:r w:rsidR="00D06E7E">
        <w:rPr>
          <w:rFonts w:ascii="Times New Roman" w:hAnsi="Times New Roman" w:cs="Times New Roman"/>
          <w:sz w:val="28"/>
          <w:szCs w:val="28"/>
        </w:rPr>
        <w:t>Ф</w:t>
      </w:r>
      <w:r w:rsidR="00D06E7E" w:rsidRPr="00AD137A">
        <w:rPr>
          <w:rFonts w:ascii="Times New Roman" w:hAnsi="Times New Roman" w:cs="Times New Roman"/>
          <w:sz w:val="28"/>
          <w:szCs w:val="28"/>
        </w:rPr>
        <w:t xml:space="preserve">раза «реклама – двигатель торговли» достаточно полно раскрывает основную </w:t>
      </w:r>
      <w:r w:rsidR="00D06E7E" w:rsidRPr="00AD137A">
        <w:rPr>
          <w:rFonts w:ascii="Times New Roman" w:hAnsi="Times New Roman" w:cs="Times New Roman"/>
          <w:i/>
          <w:sz w:val="28"/>
          <w:szCs w:val="28"/>
        </w:rPr>
        <w:t>функцию рекламы</w:t>
      </w:r>
      <w:r w:rsidR="00D06E7E" w:rsidRPr="00AD137A">
        <w:rPr>
          <w:rFonts w:ascii="Times New Roman" w:hAnsi="Times New Roman" w:cs="Times New Roman"/>
          <w:sz w:val="28"/>
          <w:szCs w:val="28"/>
        </w:rPr>
        <w:t>: передачу информации о товаре, знакомство с ним потенциальных покупателей, убеждение его в необходимости приобретения товара. Но от обычного информационного сообщения реклама отличается заинтересованностью в конечном результате. Это не просто изучение информации, а изучение с определённой, вполне конкретной целью – увеличение спроса на товар.</w:t>
      </w:r>
      <w:r w:rsidR="00D06E7E">
        <w:rPr>
          <w:rFonts w:ascii="Times New Roman" w:hAnsi="Times New Roman" w:cs="Times New Roman"/>
          <w:sz w:val="28"/>
          <w:szCs w:val="28"/>
        </w:rPr>
        <w:t xml:space="preserve"> Проблематика научной работы связана с разработкой дизайна печатной рекламы для успешного продвижения товаров и услуг фирмы на рынке.</w:t>
      </w:r>
    </w:p>
    <w:p w:rsidR="003F487C" w:rsidRPr="00AD137A" w:rsidRDefault="003F487C" w:rsidP="003F487C">
      <w:pPr>
        <w:spacing w:after="0" w:line="360" w:lineRule="auto"/>
        <w:ind w:firstLine="709"/>
        <w:jc w:val="both"/>
        <w:rPr>
          <w:rFonts w:ascii="Times New Roman" w:hAnsi="Times New Roman" w:cs="Times New Roman"/>
          <w:sz w:val="28"/>
          <w:szCs w:val="28"/>
        </w:rPr>
      </w:pPr>
      <w:proofErr w:type="spellStart"/>
      <w:proofErr w:type="gramStart"/>
      <w:r w:rsidRPr="00AD137A">
        <w:rPr>
          <w:rFonts w:ascii="Times New Roman" w:hAnsi="Times New Roman" w:cs="Times New Roman"/>
          <w:bCs/>
          <w:sz w:val="28"/>
          <w:szCs w:val="28"/>
        </w:rPr>
        <w:t>Рекла́ма</w:t>
      </w:r>
      <w:proofErr w:type="spellEnd"/>
      <w:proofErr w:type="gramEnd"/>
      <w:r w:rsidRPr="00AD137A">
        <w:rPr>
          <w:rFonts w:ascii="Times New Roman" w:hAnsi="Times New Roman" w:cs="Times New Roman"/>
          <w:bCs/>
          <w:sz w:val="28"/>
          <w:szCs w:val="28"/>
        </w:rPr>
        <w:t xml:space="preserve"> </w:t>
      </w:r>
      <w:r w:rsidRPr="00AD137A">
        <w:rPr>
          <w:rFonts w:ascii="Times New Roman" w:hAnsi="Times New Roman" w:cs="Times New Roman"/>
          <w:sz w:val="28"/>
          <w:szCs w:val="28"/>
        </w:rPr>
        <w:t xml:space="preserve">(от </w:t>
      </w:r>
      <w:hyperlink r:id="rId9" w:tooltip="Латинский язык" w:history="1">
        <w:r w:rsidRPr="008934CC">
          <w:rPr>
            <w:rStyle w:val="a5"/>
            <w:rFonts w:ascii="Times New Roman" w:hAnsi="Times New Roman"/>
            <w:color w:val="auto"/>
            <w:sz w:val="28"/>
            <w:szCs w:val="28"/>
            <w:u w:val="none"/>
          </w:rPr>
          <w:t>лат.</w:t>
        </w:r>
      </w:hyperlink>
      <w:r w:rsidRPr="00AD137A">
        <w:rPr>
          <w:rFonts w:ascii="Times New Roman" w:hAnsi="Times New Roman" w:cs="Times New Roman"/>
          <w:i/>
          <w:iCs/>
          <w:sz w:val="28"/>
          <w:szCs w:val="28"/>
          <w:lang w:val="la-Latn"/>
        </w:rPr>
        <w:t>Reclamare</w:t>
      </w:r>
      <w:r w:rsidRPr="00AD137A">
        <w:rPr>
          <w:rFonts w:ascii="Times New Roman" w:hAnsi="Times New Roman" w:cs="Times New Roman"/>
          <w:sz w:val="28"/>
          <w:szCs w:val="28"/>
        </w:rPr>
        <w:t xml:space="preserve"> — «утверждать, выкрикивать, протестовать») — </w:t>
      </w:r>
      <w:hyperlink r:id="rId10" w:tooltip="Информация" w:history="1">
        <w:r w:rsidRPr="00EF0BB7">
          <w:rPr>
            <w:rStyle w:val="a5"/>
            <w:rFonts w:ascii="Times New Roman" w:hAnsi="Times New Roman"/>
            <w:color w:val="auto"/>
            <w:sz w:val="28"/>
            <w:szCs w:val="28"/>
            <w:u w:val="none"/>
          </w:rPr>
          <w:t>информация</w:t>
        </w:r>
      </w:hyperlink>
      <w:r w:rsidRPr="00EF0BB7">
        <w:rPr>
          <w:rFonts w:ascii="Times New Roman" w:hAnsi="Times New Roman" w:cs="Times New Roman"/>
          <w:sz w:val="28"/>
          <w:szCs w:val="28"/>
        </w:rPr>
        <w:t xml:space="preserve">, </w:t>
      </w:r>
      <w:r w:rsidRPr="00AD137A">
        <w:rPr>
          <w:rFonts w:ascii="Times New Roman" w:hAnsi="Times New Roman" w:cs="Times New Roman"/>
          <w:sz w:val="28"/>
          <w:szCs w:val="28"/>
        </w:rPr>
        <w:t>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w:t>
      </w:r>
      <w:r w:rsidR="00CA3B25">
        <w:rPr>
          <w:rFonts w:ascii="Times New Roman" w:hAnsi="Times New Roman" w:cs="Times New Roman"/>
          <w:sz w:val="28"/>
          <w:szCs w:val="28"/>
        </w:rPr>
        <w:t>2</w:t>
      </w:r>
      <w:r w:rsidRPr="00AD137A">
        <w:rPr>
          <w:rFonts w:ascii="Times New Roman" w:hAnsi="Times New Roman" w:cs="Times New Roman"/>
          <w:sz w:val="28"/>
          <w:szCs w:val="28"/>
        </w:rPr>
        <w:t>, с.5].</w:t>
      </w:r>
    </w:p>
    <w:p w:rsidR="00A71890" w:rsidRDefault="00D06E7E" w:rsidP="005F64EC">
      <w:pPr>
        <w:spacing w:after="0" w:line="360" w:lineRule="auto"/>
        <w:ind w:firstLine="709"/>
        <w:jc w:val="both"/>
        <w:rPr>
          <w:rFonts w:ascii="Times New Roman" w:hAnsi="Times New Roman" w:cs="Times New Roman"/>
          <w:sz w:val="28"/>
          <w:szCs w:val="28"/>
        </w:rPr>
      </w:pPr>
      <w:r w:rsidRPr="006C0AC1">
        <w:rPr>
          <w:rFonts w:ascii="Times New Roman" w:hAnsi="Times New Roman" w:cs="Times New Roman"/>
          <w:sz w:val="28"/>
          <w:szCs w:val="28"/>
        </w:rPr>
        <w:t xml:space="preserve">Маркетинг – это наука о процессах, происходящих на рынке, о факторах, которые влияют на рыночные процессы </w:t>
      </w:r>
      <w:r w:rsidRPr="001853D0">
        <w:rPr>
          <w:rFonts w:ascii="Times New Roman" w:hAnsi="Times New Roman" w:cs="Times New Roman"/>
          <w:sz w:val="28"/>
          <w:szCs w:val="28"/>
        </w:rPr>
        <w:t>[</w:t>
      </w:r>
      <w:r w:rsidR="00352973">
        <w:rPr>
          <w:rFonts w:ascii="Times New Roman" w:hAnsi="Times New Roman" w:cs="Times New Roman"/>
          <w:sz w:val="28"/>
          <w:szCs w:val="28"/>
        </w:rPr>
        <w:t>4</w:t>
      </w:r>
      <w:r w:rsidRPr="001853D0">
        <w:rPr>
          <w:rFonts w:ascii="Times New Roman" w:hAnsi="Times New Roman" w:cs="Times New Roman"/>
          <w:sz w:val="28"/>
          <w:szCs w:val="28"/>
        </w:rPr>
        <w:t>, с. 22]</w:t>
      </w:r>
      <w:r w:rsidRPr="006C0AC1">
        <w:rPr>
          <w:rFonts w:ascii="Times New Roman" w:hAnsi="Times New Roman" w:cs="Times New Roman"/>
          <w:sz w:val="28"/>
          <w:szCs w:val="28"/>
        </w:rPr>
        <w:t xml:space="preserve">. </w:t>
      </w:r>
      <w:r w:rsidRPr="001853D0">
        <w:rPr>
          <w:rFonts w:ascii="Times New Roman" w:hAnsi="Times New Roman" w:cs="Times New Roman"/>
          <w:sz w:val="28"/>
          <w:szCs w:val="28"/>
        </w:rPr>
        <w:t>Маркетинговые коммуникации</w:t>
      </w:r>
      <w:r w:rsidR="0062048F">
        <w:rPr>
          <w:rFonts w:ascii="Times New Roman" w:hAnsi="Times New Roman" w:cs="Times New Roman"/>
          <w:sz w:val="28"/>
          <w:szCs w:val="28"/>
        </w:rPr>
        <w:t xml:space="preserve"> </w:t>
      </w:r>
      <w:r w:rsidRPr="001853D0">
        <w:rPr>
          <w:rFonts w:ascii="Times New Roman" w:hAnsi="Times New Roman" w:cs="Times New Roman"/>
          <w:sz w:val="28"/>
          <w:szCs w:val="28"/>
        </w:rPr>
        <w:t xml:space="preserve">представляют собой процесс передачи информации о </w:t>
      </w:r>
      <w:proofErr w:type="spellStart"/>
      <w:r w:rsidRPr="001853D0">
        <w:rPr>
          <w:rFonts w:ascii="Times New Roman" w:hAnsi="Times New Roman" w:cs="Times New Roman"/>
          <w:sz w:val="28"/>
          <w:szCs w:val="28"/>
        </w:rPr>
        <w:t>товароцелевой</w:t>
      </w:r>
      <w:proofErr w:type="spellEnd"/>
      <w:r w:rsidRPr="001853D0">
        <w:rPr>
          <w:rFonts w:ascii="Times New Roman" w:hAnsi="Times New Roman" w:cs="Times New Roman"/>
          <w:sz w:val="28"/>
          <w:szCs w:val="28"/>
        </w:rPr>
        <w:t xml:space="preserve"> аудитории.</w:t>
      </w:r>
      <w:r w:rsidR="0062048F">
        <w:rPr>
          <w:rFonts w:ascii="Times New Roman" w:hAnsi="Times New Roman" w:cs="Times New Roman"/>
          <w:sz w:val="28"/>
          <w:szCs w:val="28"/>
        </w:rPr>
        <w:t xml:space="preserve"> </w:t>
      </w:r>
      <w:r w:rsidRPr="001853D0">
        <w:rPr>
          <w:rFonts w:ascii="Times New Roman" w:hAnsi="Times New Roman" w:cs="Times New Roman"/>
          <w:sz w:val="28"/>
          <w:szCs w:val="28"/>
        </w:rPr>
        <w:t xml:space="preserve">Следует понимать, что ни одна фирма не в состоянии действовать сразу на всех рынках, удовлетворяя при этом запросы всех потребителей. Напротив, компания будет преуспевать лишь в том случае, если она нацелена на такой рынок, клиенты которого с наибольшей вероятностью будут заинтересованы в ее маркетинговой </w:t>
      </w:r>
      <w:proofErr w:type="spellStart"/>
      <w:r w:rsidRPr="001853D0">
        <w:rPr>
          <w:rFonts w:ascii="Times New Roman" w:hAnsi="Times New Roman" w:cs="Times New Roman"/>
          <w:sz w:val="28"/>
          <w:szCs w:val="28"/>
        </w:rPr>
        <w:t>программе</w:t>
      </w:r>
      <w:proofErr w:type="gramStart"/>
      <w:r w:rsidRPr="001853D0">
        <w:rPr>
          <w:rFonts w:ascii="Times New Roman" w:hAnsi="Times New Roman" w:cs="Times New Roman"/>
          <w:sz w:val="28"/>
          <w:szCs w:val="28"/>
        </w:rPr>
        <w:t>.Ц</w:t>
      </w:r>
      <w:proofErr w:type="gramEnd"/>
      <w:r w:rsidRPr="001853D0">
        <w:rPr>
          <w:rFonts w:ascii="Times New Roman" w:hAnsi="Times New Roman" w:cs="Times New Roman"/>
          <w:sz w:val="28"/>
          <w:szCs w:val="28"/>
        </w:rPr>
        <w:t>елевая</w:t>
      </w:r>
      <w:proofErr w:type="spellEnd"/>
      <w:r w:rsidRPr="001853D0">
        <w:rPr>
          <w:rFonts w:ascii="Times New Roman" w:hAnsi="Times New Roman" w:cs="Times New Roman"/>
          <w:sz w:val="28"/>
          <w:szCs w:val="28"/>
        </w:rPr>
        <w:t xml:space="preserve"> аудитория</w:t>
      </w:r>
      <w:r w:rsidR="0062048F">
        <w:rPr>
          <w:rFonts w:ascii="Times New Roman" w:hAnsi="Times New Roman" w:cs="Times New Roman"/>
          <w:sz w:val="28"/>
          <w:szCs w:val="28"/>
        </w:rPr>
        <w:t xml:space="preserve"> </w:t>
      </w:r>
      <w:r w:rsidRPr="001853D0">
        <w:rPr>
          <w:rFonts w:ascii="Times New Roman" w:hAnsi="Times New Roman" w:cs="Times New Roman"/>
          <w:sz w:val="28"/>
          <w:szCs w:val="28"/>
        </w:rPr>
        <w:t xml:space="preserve">представляет собой группу людей, которые получают маркетинговые обращения и имеют возможность реагировать на них </w:t>
      </w:r>
      <w:r w:rsidRPr="006C0AC1">
        <w:rPr>
          <w:rFonts w:ascii="Times New Roman" w:hAnsi="Times New Roman" w:cs="Times New Roman"/>
          <w:sz w:val="28"/>
          <w:szCs w:val="28"/>
        </w:rPr>
        <w:t>[</w:t>
      </w:r>
      <w:r w:rsidR="00352973">
        <w:rPr>
          <w:rFonts w:ascii="Times New Roman" w:hAnsi="Times New Roman" w:cs="Times New Roman"/>
          <w:sz w:val="28"/>
          <w:szCs w:val="28"/>
        </w:rPr>
        <w:t>17</w:t>
      </w:r>
      <w:r w:rsidRPr="006C0AC1">
        <w:rPr>
          <w:rFonts w:ascii="Times New Roman" w:hAnsi="Times New Roman" w:cs="Times New Roman"/>
          <w:sz w:val="28"/>
          <w:szCs w:val="28"/>
        </w:rPr>
        <w:t>, с.53]</w:t>
      </w:r>
      <w:r w:rsidRPr="001853D0">
        <w:rPr>
          <w:rFonts w:ascii="Times New Roman" w:hAnsi="Times New Roman" w:cs="Times New Roman"/>
          <w:sz w:val="28"/>
          <w:szCs w:val="28"/>
        </w:rPr>
        <w:t>.</w:t>
      </w:r>
      <w:r w:rsidRPr="006C0AC1">
        <w:rPr>
          <w:rFonts w:ascii="Times New Roman" w:hAnsi="Times New Roman" w:cs="Times New Roman"/>
          <w:sz w:val="28"/>
          <w:szCs w:val="28"/>
        </w:rPr>
        <w:t xml:space="preserve">Маркетинговые коммуникации позволяют </w:t>
      </w:r>
      <w:proofErr w:type="spellStart"/>
      <w:r w:rsidRPr="006C0AC1">
        <w:rPr>
          <w:rFonts w:ascii="Times New Roman" w:hAnsi="Times New Roman" w:cs="Times New Roman"/>
          <w:sz w:val="28"/>
          <w:szCs w:val="28"/>
        </w:rPr>
        <w:t>фирмедать</w:t>
      </w:r>
      <w:proofErr w:type="spellEnd"/>
      <w:r w:rsidRPr="006C0AC1">
        <w:rPr>
          <w:rFonts w:ascii="Times New Roman" w:hAnsi="Times New Roman" w:cs="Times New Roman"/>
          <w:sz w:val="28"/>
          <w:szCs w:val="28"/>
        </w:rPr>
        <w:t xml:space="preserve"> достоверную информацию перспективным потребителям о своём продукте, услугах, условиях продаж; убедить покупателя отдать предпочтение именно этим товарам и маркам, делать покупки в определённых магазинах;</w:t>
      </w:r>
      <w:r w:rsidR="0062048F">
        <w:rPr>
          <w:rFonts w:ascii="Times New Roman" w:hAnsi="Times New Roman" w:cs="Times New Roman"/>
          <w:sz w:val="28"/>
          <w:szCs w:val="28"/>
        </w:rPr>
        <w:t xml:space="preserve"> </w:t>
      </w:r>
      <w:r w:rsidRPr="006C0AC1">
        <w:rPr>
          <w:rFonts w:ascii="Times New Roman" w:hAnsi="Times New Roman" w:cs="Times New Roman"/>
          <w:sz w:val="28"/>
          <w:szCs w:val="28"/>
        </w:rPr>
        <w:t xml:space="preserve">заставить </w:t>
      </w:r>
      <w:r w:rsidRPr="006C0AC1">
        <w:rPr>
          <w:rFonts w:ascii="Times New Roman" w:hAnsi="Times New Roman" w:cs="Times New Roman"/>
          <w:sz w:val="28"/>
          <w:szCs w:val="28"/>
        </w:rPr>
        <w:lastRenderedPageBreak/>
        <w:t xml:space="preserve">покупателя действовать </w:t>
      </w:r>
      <w:r w:rsidR="00E50355">
        <w:rPr>
          <w:rFonts w:ascii="Times New Roman" w:hAnsi="Times New Roman" w:cs="Times New Roman"/>
          <w:sz w:val="28"/>
          <w:szCs w:val="28"/>
        </w:rPr>
        <w:t>–</w:t>
      </w:r>
      <w:r w:rsidRPr="006C0AC1">
        <w:rPr>
          <w:rFonts w:ascii="Times New Roman" w:hAnsi="Times New Roman" w:cs="Times New Roman"/>
          <w:sz w:val="28"/>
          <w:szCs w:val="28"/>
        </w:rPr>
        <w:t xml:space="preserve"> направить внимание потребителя </w:t>
      </w:r>
      <w:proofErr w:type="gramStart"/>
      <w:r w:rsidRPr="006C0AC1">
        <w:rPr>
          <w:rFonts w:ascii="Times New Roman" w:hAnsi="Times New Roman" w:cs="Times New Roman"/>
          <w:sz w:val="28"/>
          <w:szCs w:val="28"/>
        </w:rPr>
        <w:t>на те</w:t>
      </w:r>
      <w:proofErr w:type="gramEnd"/>
      <w:r w:rsidRPr="006C0AC1">
        <w:rPr>
          <w:rFonts w:ascii="Times New Roman" w:hAnsi="Times New Roman" w:cs="Times New Roman"/>
          <w:sz w:val="28"/>
          <w:szCs w:val="28"/>
        </w:rPr>
        <w:t xml:space="preserve"> товары и услуги, которые рынок предлагает в данный момент;</w:t>
      </w:r>
      <w:r w:rsidRPr="00F13B20">
        <w:rPr>
          <w:rFonts w:ascii="Times New Roman" w:hAnsi="Times New Roman" w:cs="Times New Roman"/>
          <w:sz w:val="28"/>
          <w:szCs w:val="28"/>
        </w:rPr>
        <w:t xml:space="preserve"> направить действия потребителя, то есть использовать свои ограниченные денежные ресурсы</w:t>
      </w:r>
      <w:r w:rsidR="00A71890">
        <w:rPr>
          <w:rFonts w:ascii="Times New Roman" w:hAnsi="Times New Roman" w:cs="Times New Roman"/>
          <w:sz w:val="28"/>
          <w:szCs w:val="28"/>
        </w:rPr>
        <w:t xml:space="preserve"> именно на тот товар или </w:t>
      </w:r>
      <w:proofErr w:type="gramStart"/>
      <w:r w:rsidR="00A71890">
        <w:rPr>
          <w:rFonts w:ascii="Times New Roman" w:hAnsi="Times New Roman" w:cs="Times New Roman"/>
          <w:sz w:val="28"/>
          <w:szCs w:val="28"/>
        </w:rPr>
        <w:t>услугу</w:t>
      </w:r>
      <w:proofErr w:type="gramEnd"/>
      <w:r w:rsidR="00A71890">
        <w:rPr>
          <w:rFonts w:ascii="Times New Roman" w:hAnsi="Times New Roman" w:cs="Times New Roman"/>
          <w:sz w:val="28"/>
          <w:szCs w:val="28"/>
        </w:rPr>
        <w:t>;</w:t>
      </w:r>
      <w:r w:rsidRPr="00F13B20">
        <w:rPr>
          <w:rFonts w:ascii="Times New Roman" w:hAnsi="Times New Roman" w:cs="Times New Roman"/>
          <w:sz w:val="28"/>
          <w:szCs w:val="28"/>
        </w:rPr>
        <w:t xml:space="preserve"> кот</w:t>
      </w:r>
      <w:r w:rsidR="00A71890">
        <w:rPr>
          <w:rFonts w:ascii="Times New Roman" w:hAnsi="Times New Roman" w:cs="Times New Roman"/>
          <w:sz w:val="28"/>
          <w:szCs w:val="28"/>
        </w:rPr>
        <w:t xml:space="preserve">орую фирма продвигает на рынок. </w:t>
      </w:r>
    </w:p>
    <w:p w:rsidR="006D110C" w:rsidRPr="00B10CE5" w:rsidRDefault="006D110C" w:rsidP="005F64EC">
      <w:pPr>
        <w:spacing w:after="0" w:line="360" w:lineRule="auto"/>
        <w:ind w:firstLine="709"/>
        <w:jc w:val="both"/>
        <w:rPr>
          <w:rFonts w:ascii="Times New Roman" w:hAnsi="Times New Roman" w:cs="Times New Roman"/>
          <w:sz w:val="28"/>
          <w:szCs w:val="28"/>
        </w:rPr>
      </w:pPr>
      <w:r w:rsidRPr="005F64EC">
        <w:rPr>
          <w:rFonts w:ascii="Times New Roman" w:hAnsi="Times New Roman" w:cs="Times New Roman"/>
          <w:sz w:val="28"/>
          <w:szCs w:val="28"/>
        </w:rPr>
        <w:t xml:space="preserve">Значимость и роль коммуникации в современных рыночных условиях неуклонно возрастает вследствие протекания все большей насыщенности рынков различными товарами, формами </w:t>
      </w:r>
      <w:r w:rsidRPr="00B10CE5">
        <w:rPr>
          <w:rFonts w:ascii="Times New Roman" w:hAnsi="Times New Roman" w:cs="Times New Roman"/>
          <w:sz w:val="28"/>
          <w:szCs w:val="28"/>
        </w:rPr>
        <w:t>и методами конкуренции и все большего разнообразия потребностей потребителей, и других факторов.</w:t>
      </w:r>
    </w:p>
    <w:p w:rsidR="006D110C" w:rsidRPr="00B10CE5" w:rsidRDefault="006D110C" w:rsidP="006D110C">
      <w:pPr>
        <w:pStyle w:val="a6"/>
        <w:shd w:val="clear" w:color="auto" w:fill="FFFFFF"/>
        <w:spacing w:before="0" w:beforeAutospacing="0" w:after="0" w:afterAutospacing="0" w:line="360" w:lineRule="auto"/>
        <w:ind w:firstLine="709"/>
        <w:jc w:val="both"/>
        <w:rPr>
          <w:color w:val="000000"/>
          <w:sz w:val="28"/>
          <w:szCs w:val="28"/>
        </w:rPr>
      </w:pPr>
      <w:r w:rsidRPr="00B10CE5">
        <w:rPr>
          <w:rFonts w:eastAsiaTheme="minorHAnsi"/>
          <w:sz w:val="28"/>
          <w:szCs w:val="28"/>
          <w:lang w:eastAsia="en-US"/>
        </w:rPr>
        <w:t>Из-за того, что решения о покупке принимаются</w:t>
      </w:r>
      <w:r w:rsidRPr="00B10CE5">
        <w:rPr>
          <w:color w:val="000000"/>
          <w:sz w:val="28"/>
          <w:szCs w:val="28"/>
        </w:rPr>
        <w:t xml:space="preserve"> большим количеством людей, становится необходимым широкомасштабное, нередко общегосударственное рекламное мероприятие, требующее эффективного планирования и значительных финансовых затрат.</w:t>
      </w:r>
    </w:p>
    <w:p w:rsidR="006D110C" w:rsidRPr="00AD137A" w:rsidRDefault="006D110C" w:rsidP="006D110C">
      <w:pPr>
        <w:pStyle w:val="a6"/>
        <w:shd w:val="clear" w:color="auto" w:fill="FFFFFF"/>
        <w:spacing w:before="0" w:beforeAutospacing="0" w:after="0" w:afterAutospacing="0" w:line="360" w:lineRule="auto"/>
        <w:ind w:firstLine="709"/>
        <w:jc w:val="both"/>
        <w:rPr>
          <w:color w:val="000000"/>
          <w:sz w:val="28"/>
          <w:szCs w:val="28"/>
        </w:rPr>
      </w:pPr>
      <w:r w:rsidRPr="00B10CE5">
        <w:rPr>
          <w:color w:val="000000"/>
          <w:sz w:val="28"/>
          <w:szCs w:val="28"/>
        </w:rPr>
        <w:t>Выделяют следующие особенности маркетинговых коммуникаций</w:t>
      </w:r>
      <w:r w:rsidRPr="00AD137A">
        <w:rPr>
          <w:color w:val="000000"/>
          <w:sz w:val="28"/>
          <w:szCs w:val="28"/>
        </w:rPr>
        <w:t>:</w:t>
      </w:r>
    </w:p>
    <w:p w:rsidR="006D110C" w:rsidRPr="00AD137A" w:rsidRDefault="006D110C" w:rsidP="006D110C">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AD137A">
        <w:rPr>
          <w:color w:val="000000"/>
          <w:sz w:val="28"/>
          <w:szCs w:val="28"/>
        </w:rPr>
        <w:t>целенаправленный характер коммуникации (маркетинговая коммуникация точно направлена на целевую аудиторию);</w:t>
      </w:r>
    </w:p>
    <w:p w:rsidR="006D110C" w:rsidRPr="00AD137A" w:rsidRDefault="006D110C" w:rsidP="006D110C">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AD137A">
        <w:rPr>
          <w:color w:val="000000"/>
          <w:sz w:val="28"/>
          <w:szCs w:val="28"/>
        </w:rPr>
        <w:t>повторяющийся характер сообщений (рекламное сообщение, как правило, многократно дублируется, чтобы достичь определенной частоты, а эта частота, накапливаясь, обеспечивает запоминаемость);</w:t>
      </w:r>
    </w:p>
    <w:p w:rsidR="006D110C" w:rsidRPr="006D110C" w:rsidRDefault="006D110C" w:rsidP="006D110C">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AD137A">
        <w:rPr>
          <w:color w:val="000000"/>
          <w:sz w:val="28"/>
          <w:szCs w:val="28"/>
        </w:rPr>
        <w:t xml:space="preserve">маркетинговые коммуникации имеют характер комплексного воздействия на целевую аудиторию (рекламные сообщения в СМИ дополняются методами прямого маркетинга, выставочной активностью, использованием инструментов связей с общественностью). </w:t>
      </w:r>
    </w:p>
    <w:p w:rsidR="00A71890" w:rsidRPr="00373049" w:rsidRDefault="00E21D66" w:rsidP="00373049">
      <w:pPr>
        <w:pStyle w:val="a6"/>
        <w:shd w:val="clear" w:color="auto" w:fill="FFFFFF"/>
        <w:spacing w:before="0" w:beforeAutospacing="0" w:after="0" w:afterAutospacing="0" w:line="360" w:lineRule="auto"/>
        <w:ind w:firstLine="709"/>
        <w:jc w:val="both"/>
        <w:rPr>
          <w:color w:val="000000"/>
          <w:sz w:val="28"/>
          <w:szCs w:val="28"/>
        </w:rPr>
      </w:pPr>
      <w:r w:rsidRPr="00281477">
        <w:rPr>
          <w:i/>
          <w:sz w:val="28"/>
          <w:szCs w:val="28"/>
        </w:rPr>
        <w:t>Проблематика</w:t>
      </w:r>
      <w:r w:rsidR="000406A7" w:rsidRPr="00281477">
        <w:rPr>
          <w:i/>
          <w:sz w:val="28"/>
          <w:szCs w:val="28"/>
        </w:rPr>
        <w:t xml:space="preserve"> работы </w:t>
      </w:r>
      <w:r w:rsidR="000406A7" w:rsidRPr="00281477">
        <w:rPr>
          <w:sz w:val="28"/>
          <w:szCs w:val="28"/>
        </w:rPr>
        <w:t xml:space="preserve">связана с </w:t>
      </w:r>
      <w:r w:rsidR="005D37EF" w:rsidRPr="00281477">
        <w:rPr>
          <w:sz w:val="28"/>
          <w:szCs w:val="28"/>
        </w:rPr>
        <w:t xml:space="preserve">противоречиями, вызванными </w:t>
      </w:r>
      <w:r w:rsidR="000406A7" w:rsidRPr="00281477">
        <w:rPr>
          <w:sz w:val="28"/>
          <w:szCs w:val="28"/>
        </w:rPr>
        <w:t xml:space="preserve">востребованностью </w:t>
      </w:r>
      <w:r w:rsidR="003E702B" w:rsidRPr="00281477">
        <w:rPr>
          <w:sz w:val="28"/>
          <w:szCs w:val="28"/>
        </w:rPr>
        <w:t xml:space="preserve">элементов </w:t>
      </w:r>
      <w:r w:rsidR="000406A7" w:rsidRPr="00281477">
        <w:rPr>
          <w:sz w:val="28"/>
          <w:szCs w:val="28"/>
        </w:rPr>
        <w:t xml:space="preserve">маркетинговых коммуникаций для продвижения </w:t>
      </w:r>
      <w:r w:rsidR="003E702B" w:rsidRPr="00281477">
        <w:rPr>
          <w:sz w:val="28"/>
          <w:szCs w:val="28"/>
        </w:rPr>
        <w:t>имиджа фирм</w:t>
      </w:r>
      <w:proofErr w:type="gramStart"/>
      <w:r w:rsidR="003E702B" w:rsidRPr="00281477">
        <w:rPr>
          <w:sz w:val="28"/>
          <w:szCs w:val="28"/>
        </w:rPr>
        <w:t xml:space="preserve">ы </w:t>
      </w:r>
      <w:r w:rsidR="004E64B5" w:rsidRPr="00281477">
        <w:rPr>
          <w:sz w:val="28"/>
          <w:szCs w:val="28"/>
        </w:rPr>
        <w:t>ООО</w:t>
      </w:r>
      <w:proofErr w:type="gramEnd"/>
      <w:r w:rsidR="004E64B5" w:rsidRPr="00281477">
        <w:rPr>
          <w:sz w:val="28"/>
          <w:szCs w:val="28"/>
        </w:rPr>
        <w:t xml:space="preserve"> «Фабрика упаковки» </w:t>
      </w:r>
      <w:r w:rsidR="003E702B" w:rsidRPr="00281477">
        <w:rPr>
          <w:sz w:val="28"/>
          <w:szCs w:val="28"/>
        </w:rPr>
        <w:t>на рынке</w:t>
      </w:r>
      <w:r w:rsidR="00D10709" w:rsidRPr="00281477">
        <w:rPr>
          <w:sz w:val="28"/>
          <w:szCs w:val="28"/>
        </w:rPr>
        <w:t xml:space="preserve"> товаров и услуг</w:t>
      </w:r>
      <w:r w:rsidR="005D37EF" w:rsidRPr="00281477">
        <w:rPr>
          <w:sz w:val="28"/>
          <w:szCs w:val="28"/>
        </w:rPr>
        <w:t>, и его недостаточную проработанность</w:t>
      </w:r>
      <w:r w:rsidR="003E702B" w:rsidRPr="00281477">
        <w:rPr>
          <w:sz w:val="28"/>
          <w:szCs w:val="28"/>
        </w:rPr>
        <w:t xml:space="preserve">. </w:t>
      </w:r>
      <w:r w:rsidRPr="00281477">
        <w:rPr>
          <w:i/>
          <w:sz w:val="28"/>
          <w:szCs w:val="28"/>
        </w:rPr>
        <w:t>Актуальность</w:t>
      </w:r>
      <w:r>
        <w:rPr>
          <w:i/>
          <w:sz w:val="28"/>
          <w:szCs w:val="28"/>
        </w:rPr>
        <w:t xml:space="preserve"> работы. </w:t>
      </w:r>
      <w:r w:rsidR="003E702B">
        <w:rPr>
          <w:sz w:val="28"/>
          <w:szCs w:val="28"/>
        </w:rPr>
        <w:t>Р</w:t>
      </w:r>
      <w:r w:rsidR="00F235EE" w:rsidRPr="000406A7">
        <w:rPr>
          <w:sz w:val="28"/>
          <w:szCs w:val="28"/>
        </w:rPr>
        <w:t>азработк</w:t>
      </w:r>
      <w:r w:rsidR="003E702B">
        <w:rPr>
          <w:sz w:val="28"/>
          <w:szCs w:val="28"/>
        </w:rPr>
        <w:t>а</w:t>
      </w:r>
      <w:r w:rsidR="00F235EE" w:rsidRPr="00A71890">
        <w:rPr>
          <w:sz w:val="28"/>
          <w:szCs w:val="28"/>
        </w:rPr>
        <w:t xml:space="preserve"> дизайна печатной рекламы н</w:t>
      </w:r>
      <w:r w:rsidR="00F235EE" w:rsidRPr="00AD137A">
        <w:rPr>
          <w:sz w:val="28"/>
          <w:szCs w:val="28"/>
        </w:rPr>
        <w:t xml:space="preserve">е вызывает сомнений, так как </w:t>
      </w:r>
      <w:r w:rsidR="00F235EE">
        <w:rPr>
          <w:sz w:val="28"/>
          <w:szCs w:val="28"/>
        </w:rPr>
        <w:t>печатная реклама</w:t>
      </w:r>
      <w:r w:rsidR="00F235EE" w:rsidRPr="00AD137A">
        <w:rPr>
          <w:sz w:val="28"/>
          <w:szCs w:val="28"/>
        </w:rPr>
        <w:t xml:space="preserve"> играет ключевую роль в развитии и является важным </w:t>
      </w:r>
      <w:r w:rsidR="00F235EE">
        <w:rPr>
          <w:sz w:val="28"/>
          <w:szCs w:val="28"/>
        </w:rPr>
        <w:t>составным элементом рыночной экономики</w:t>
      </w:r>
      <w:r w:rsidR="004977F6">
        <w:rPr>
          <w:sz w:val="28"/>
          <w:szCs w:val="28"/>
        </w:rPr>
        <w:t xml:space="preserve">, элементом маркетинговых </w:t>
      </w:r>
      <w:r w:rsidR="004977F6">
        <w:rPr>
          <w:sz w:val="28"/>
          <w:szCs w:val="28"/>
        </w:rPr>
        <w:lastRenderedPageBreak/>
        <w:t>коммуникаций</w:t>
      </w:r>
      <w:r w:rsidR="00F235EE">
        <w:rPr>
          <w:sz w:val="28"/>
          <w:szCs w:val="28"/>
        </w:rPr>
        <w:t xml:space="preserve">. </w:t>
      </w:r>
      <w:r w:rsidR="00F235EE" w:rsidRPr="00A71890">
        <w:rPr>
          <w:sz w:val="28"/>
          <w:szCs w:val="28"/>
        </w:rPr>
        <w:t xml:space="preserve">Актуальность работы </w:t>
      </w:r>
      <w:r w:rsidR="00F235EE" w:rsidRPr="00373049">
        <w:rPr>
          <w:color w:val="000000"/>
          <w:sz w:val="28"/>
          <w:szCs w:val="28"/>
        </w:rPr>
        <w:t>обусловлена развитием рыночной экономики.</w:t>
      </w:r>
    </w:p>
    <w:p w:rsidR="00D06E7E" w:rsidRPr="00373049" w:rsidRDefault="00D06E7E" w:rsidP="00373049">
      <w:pPr>
        <w:pStyle w:val="a6"/>
        <w:shd w:val="clear" w:color="auto" w:fill="FFFFFF"/>
        <w:spacing w:before="0" w:beforeAutospacing="0" w:after="0" w:afterAutospacing="0" w:line="360" w:lineRule="auto"/>
        <w:ind w:firstLine="709"/>
        <w:jc w:val="both"/>
        <w:rPr>
          <w:color w:val="000000"/>
          <w:sz w:val="28"/>
          <w:szCs w:val="28"/>
        </w:rPr>
      </w:pPr>
      <w:r w:rsidRPr="00F76527">
        <w:rPr>
          <w:i/>
          <w:color w:val="000000"/>
          <w:sz w:val="28"/>
          <w:szCs w:val="28"/>
        </w:rPr>
        <w:t>Целью</w:t>
      </w:r>
      <w:r w:rsidRPr="00373049">
        <w:rPr>
          <w:color w:val="000000"/>
          <w:sz w:val="28"/>
          <w:szCs w:val="28"/>
        </w:rPr>
        <w:t xml:space="preserve"> данной научной работы является выявление роли печатной рекламы в системе маркетинговых коммуникаций предприятия ООО «Фабрика упаковки» на основе подбора, систематизации и обобщения информации.</w:t>
      </w:r>
    </w:p>
    <w:p w:rsidR="00D06E7E" w:rsidRPr="00373049" w:rsidRDefault="00D06E7E" w:rsidP="00373049">
      <w:pPr>
        <w:pStyle w:val="a6"/>
        <w:shd w:val="clear" w:color="auto" w:fill="FFFFFF"/>
        <w:spacing w:before="0" w:beforeAutospacing="0" w:after="0" w:afterAutospacing="0" w:line="360" w:lineRule="auto"/>
        <w:ind w:firstLine="709"/>
        <w:jc w:val="both"/>
        <w:rPr>
          <w:color w:val="000000"/>
          <w:sz w:val="28"/>
          <w:szCs w:val="28"/>
        </w:rPr>
      </w:pPr>
      <w:r w:rsidRPr="00F76527">
        <w:rPr>
          <w:i/>
          <w:color w:val="000000"/>
          <w:sz w:val="28"/>
          <w:szCs w:val="28"/>
        </w:rPr>
        <w:t>Задачами</w:t>
      </w:r>
      <w:r w:rsidRPr="00373049">
        <w:rPr>
          <w:color w:val="000000"/>
          <w:sz w:val="28"/>
          <w:szCs w:val="28"/>
        </w:rPr>
        <w:t xml:space="preserve"> научной работы являются:</w:t>
      </w:r>
    </w:p>
    <w:p w:rsidR="00D06E7E" w:rsidRPr="00373049" w:rsidRDefault="00D06E7E" w:rsidP="00373049">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373049">
        <w:rPr>
          <w:color w:val="000000"/>
          <w:sz w:val="28"/>
          <w:szCs w:val="28"/>
        </w:rPr>
        <w:t>определ</w:t>
      </w:r>
      <w:r w:rsidR="00373049">
        <w:rPr>
          <w:color w:val="000000"/>
          <w:sz w:val="28"/>
          <w:szCs w:val="28"/>
        </w:rPr>
        <w:t>ение</w:t>
      </w:r>
      <w:r w:rsidRPr="00373049">
        <w:rPr>
          <w:color w:val="000000"/>
          <w:sz w:val="28"/>
          <w:szCs w:val="28"/>
        </w:rPr>
        <w:t xml:space="preserve"> сущност</w:t>
      </w:r>
      <w:r w:rsidR="00373049">
        <w:rPr>
          <w:color w:val="000000"/>
          <w:sz w:val="28"/>
          <w:szCs w:val="28"/>
        </w:rPr>
        <w:t>и</w:t>
      </w:r>
      <w:r w:rsidRPr="00373049">
        <w:rPr>
          <w:color w:val="000000"/>
          <w:sz w:val="28"/>
          <w:szCs w:val="28"/>
        </w:rPr>
        <w:t xml:space="preserve"> маркетинговых коммуникаций;</w:t>
      </w:r>
    </w:p>
    <w:p w:rsidR="003C615A" w:rsidRDefault="00D06E7E" w:rsidP="00373049">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373049">
        <w:rPr>
          <w:color w:val="000000"/>
          <w:sz w:val="28"/>
          <w:szCs w:val="28"/>
        </w:rPr>
        <w:t>выяв</w:t>
      </w:r>
      <w:r w:rsidR="00373049">
        <w:rPr>
          <w:color w:val="000000"/>
          <w:sz w:val="28"/>
          <w:szCs w:val="28"/>
        </w:rPr>
        <w:t>ление</w:t>
      </w:r>
      <w:r w:rsidRPr="00373049">
        <w:rPr>
          <w:color w:val="000000"/>
          <w:sz w:val="28"/>
          <w:szCs w:val="28"/>
        </w:rPr>
        <w:t xml:space="preserve"> возможны</w:t>
      </w:r>
      <w:r w:rsidR="00373049">
        <w:rPr>
          <w:color w:val="000000"/>
          <w:sz w:val="28"/>
          <w:szCs w:val="28"/>
        </w:rPr>
        <w:t>х средств</w:t>
      </w:r>
      <w:r w:rsidR="003C615A">
        <w:rPr>
          <w:color w:val="000000"/>
          <w:sz w:val="28"/>
          <w:szCs w:val="28"/>
        </w:rPr>
        <w:t xml:space="preserve"> воздействия на потребителей;</w:t>
      </w:r>
    </w:p>
    <w:p w:rsidR="00D36B83" w:rsidRPr="00373049" w:rsidRDefault="00D06E7E" w:rsidP="00373049">
      <w:pPr>
        <w:pStyle w:val="a6"/>
        <w:numPr>
          <w:ilvl w:val="0"/>
          <w:numId w:val="10"/>
        </w:numPr>
        <w:shd w:val="clear" w:color="auto" w:fill="FFFFFF"/>
        <w:spacing w:before="0" w:beforeAutospacing="0" w:after="0" w:afterAutospacing="0" w:line="360" w:lineRule="auto"/>
        <w:ind w:left="0" w:firstLine="709"/>
        <w:jc w:val="both"/>
        <w:rPr>
          <w:color w:val="000000"/>
          <w:sz w:val="28"/>
          <w:szCs w:val="28"/>
        </w:rPr>
      </w:pPr>
      <w:r w:rsidRPr="00373049">
        <w:rPr>
          <w:color w:val="000000"/>
          <w:sz w:val="28"/>
          <w:szCs w:val="28"/>
        </w:rPr>
        <w:t>анализ использовани</w:t>
      </w:r>
      <w:r w:rsidR="00373049">
        <w:rPr>
          <w:color w:val="000000"/>
          <w:sz w:val="28"/>
          <w:szCs w:val="28"/>
        </w:rPr>
        <w:t>я</w:t>
      </w:r>
      <w:r w:rsidRPr="00373049">
        <w:rPr>
          <w:color w:val="000000"/>
          <w:sz w:val="28"/>
          <w:szCs w:val="28"/>
        </w:rPr>
        <w:t xml:space="preserve"> рекламы при распространении выпускаемой продукции предприятия ООО «Фабрика упаковки».</w:t>
      </w:r>
    </w:p>
    <w:p w:rsidR="00D36B83" w:rsidRPr="00492B79" w:rsidRDefault="00D36B83" w:rsidP="00492B79">
      <w:pPr>
        <w:pStyle w:val="a3"/>
        <w:spacing w:after="0" w:line="360" w:lineRule="auto"/>
        <w:ind w:left="0" w:firstLine="709"/>
        <w:jc w:val="both"/>
        <w:rPr>
          <w:rFonts w:ascii="Times New Roman" w:hAnsi="Times New Roman" w:cs="Times New Roman"/>
          <w:i/>
          <w:sz w:val="28"/>
          <w:szCs w:val="28"/>
          <w:highlight w:val="yellow"/>
        </w:rPr>
      </w:pPr>
      <w:r w:rsidRPr="0062048F">
        <w:rPr>
          <w:rFonts w:ascii="Times New Roman" w:hAnsi="Times New Roman" w:cs="Times New Roman"/>
          <w:i/>
          <w:sz w:val="28"/>
          <w:szCs w:val="28"/>
        </w:rPr>
        <w:t>Научная новизна</w:t>
      </w:r>
      <w:r w:rsidR="0062048F" w:rsidRPr="0062048F">
        <w:rPr>
          <w:rFonts w:ascii="Times New Roman" w:hAnsi="Times New Roman" w:cs="Times New Roman"/>
          <w:i/>
          <w:sz w:val="28"/>
          <w:szCs w:val="28"/>
        </w:rPr>
        <w:t xml:space="preserve"> </w:t>
      </w:r>
      <w:r w:rsidR="00492B79" w:rsidRPr="0062048F">
        <w:rPr>
          <w:rFonts w:ascii="Times New Roman" w:hAnsi="Times New Roman" w:cs="Times New Roman"/>
          <w:i/>
          <w:sz w:val="28"/>
          <w:szCs w:val="28"/>
        </w:rPr>
        <w:t>и т</w:t>
      </w:r>
      <w:r w:rsidRPr="0062048F">
        <w:rPr>
          <w:rFonts w:ascii="Times New Roman" w:hAnsi="Times New Roman" w:cs="Times New Roman"/>
          <w:i/>
          <w:sz w:val="28"/>
          <w:szCs w:val="28"/>
        </w:rPr>
        <w:t>еоретическая значимость</w:t>
      </w:r>
      <w:r w:rsidR="0062048F" w:rsidRPr="0062048F">
        <w:rPr>
          <w:rFonts w:ascii="Times New Roman" w:hAnsi="Times New Roman" w:cs="Times New Roman"/>
          <w:i/>
          <w:sz w:val="28"/>
          <w:szCs w:val="28"/>
        </w:rPr>
        <w:t xml:space="preserve"> </w:t>
      </w:r>
      <w:r w:rsidR="008461B1" w:rsidRPr="0062048F">
        <w:rPr>
          <w:rFonts w:ascii="Times New Roman" w:hAnsi="Times New Roman" w:cs="Times New Roman"/>
          <w:i/>
          <w:sz w:val="28"/>
          <w:szCs w:val="28"/>
        </w:rPr>
        <w:t>научной работы</w:t>
      </w:r>
      <w:r w:rsidR="002D13E3" w:rsidRPr="0062048F">
        <w:rPr>
          <w:rFonts w:ascii="Times New Roman" w:hAnsi="Times New Roman" w:cs="Times New Roman"/>
          <w:i/>
          <w:sz w:val="28"/>
          <w:szCs w:val="28"/>
        </w:rPr>
        <w:t>.</w:t>
      </w:r>
      <w:r w:rsidR="0062048F">
        <w:rPr>
          <w:rFonts w:ascii="Times New Roman" w:hAnsi="Times New Roman" w:cs="Times New Roman"/>
          <w:i/>
          <w:sz w:val="28"/>
          <w:szCs w:val="28"/>
        </w:rPr>
        <w:t xml:space="preserve"> </w:t>
      </w:r>
      <w:r w:rsidR="002D13E3" w:rsidRPr="00492B79">
        <w:rPr>
          <w:rFonts w:ascii="Times New Roman" w:hAnsi="Times New Roman" w:cs="Times New Roman"/>
          <w:sz w:val="28"/>
          <w:szCs w:val="28"/>
        </w:rPr>
        <w:t xml:space="preserve">Проведен анализ основных конкурентов </w:t>
      </w:r>
      <w:r w:rsidR="002D13E3" w:rsidRPr="00492B79">
        <w:rPr>
          <w:rStyle w:val="a4"/>
          <w:rFonts w:ascii="Times New Roman" w:hAnsi="Times New Roman" w:cs="Times New Roman"/>
          <w:i w:val="0"/>
          <w:sz w:val="28"/>
          <w:szCs w:val="28"/>
        </w:rPr>
        <w:t>ООО «Фабрика упаковки», отмечены сильные и слабые стороны рекламной деятельности предприятия.</w:t>
      </w:r>
    </w:p>
    <w:p w:rsidR="00D36B83" w:rsidRPr="001F5B86" w:rsidRDefault="002D13E3" w:rsidP="001F5B86">
      <w:pPr>
        <w:pStyle w:val="a6"/>
        <w:shd w:val="clear" w:color="auto" w:fill="FFFFFF"/>
        <w:spacing w:before="0" w:beforeAutospacing="0" w:after="0" w:afterAutospacing="0" w:line="360" w:lineRule="auto"/>
        <w:ind w:firstLine="709"/>
        <w:jc w:val="both"/>
        <w:rPr>
          <w:iCs/>
          <w:sz w:val="28"/>
          <w:szCs w:val="28"/>
        </w:rPr>
      </w:pPr>
      <w:r w:rsidRPr="0062048F">
        <w:rPr>
          <w:i/>
          <w:sz w:val="28"/>
          <w:szCs w:val="28"/>
        </w:rPr>
        <w:t>Патентно-лицензионная ценность</w:t>
      </w:r>
      <w:r w:rsidR="0062048F" w:rsidRPr="0062048F">
        <w:rPr>
          <w:i/>
          <w:sz w:val="28"/>
          <w:szCs w:val="28"/>
        </w:rPr>
        <w:t xml:space="preserve"> </w:t>
      </w:r>
      <w:r w:rsidR="00490BA5" w:rsidRPr="0062048F">
        <w:rPr>
          <w:sz w:val="28"/>
          <w:szCs w:val="28"/>
        </w:rPr>
        <w:t xml:space="preserve">научной работы заключается в </w:t>
      </w:r>
      <w:r w:rsidR="000C1ACE" w:rsidRPr="0062048F">
        <w:rPr>
          <w:sz w:val="28"/>
          <w:szCs w:val="28"/>
        </w:rPr>
        <w:t>разработке</w:t>
      </w:r>
      <w:r w:rsidR="0062048F">
        <w:rPr>
          <w:sz w:val="28"/>
          <w:szCs w:val="28"/>
        </w:rPr>
        <w:t xml:space="preserve"> </w:t>
      </w:r>
      <w:r w:rsidR="002F7380">
        <w:rPr>
          <w:sz w:val="28"/>
          <w:szCs w:val="28"/>
        </w:rPr>
        <w:t>дизайна печатной продукции для ООО «Фабрика упаковки».</w:t>
      </w:r>
      <w:r w:rsidR="0062048F">
        <w:rPr>
          <w:sz w:val="28"/>
          <w:szCs w:val="28"/>
        </w:rPr>
        <w:t xml:space="preserve"> </w:t>
      </w:r>
      <w:r w:rsidR="007A186D" w:rsidRPr="00AD137A">
        <w:rPr>
          <w:rStyle w:val="a4"/>
          <w:i w:val="0"/>
          <w:sz w:val="28"/>
          <w:szCs w:val="28"/>
        </w:rPr>
        <w:t>Разработаны предложения по использованию рекламной полиграф</w:t>
      </w:r>
      <w:r w:rsidR="007A186D">
        <w:rPr>
          <w:rStyle w:val="a4"/>
          <w:i w:val="0"/>
          <w:sz w:val="28"/>
          <w:szCs w:val="28"/>
        </w:rPr>
        <w:t>ии для продвижения товар</w:t>
      </w:r>
      <w:proofErr w:type="gramStart"/>
      <w:r w:rsidR="007A186D">
        <w:rPr>
          <w:rStyle w:val="a4"/>
          <w:i w:val="0"/>
          <w:sz w:val="28"/>
          <w:szCs w:val="28"/>
        </w:rPr>
        <w:t>а ООО</w:t>
      </w:r>
      <w:proofErr w:type="gramEnd"/>
      <w:r w:rsidR="007A186D">
        <w:rPr>
          <w:rStyle w:val="a4"/>
          <w:i w:val="0"/>
          <w:sz w:val="28"/>
          <w:szCs w:val="28"/>
        </w:rPr>
        <w:t xml:space="preserve"> </w:t>
      </w:r>
      <w:r w:rsidR="007A186D" w:rsidRPr="00395BDA">
        <w:rPr>
          <w:rStyle w:val="a4"/>
          <w:i w:val="0"/>
          <w:sz w:val="28"/>
          <w:szCs w:val="28"/>
        </w:rPr>
        <w:t>«Фабрики</w:t>
      </w:r>
      <w:r w:rsidR="007A186D" w:rsidRPr="00AD137A">
        <w:rPr>
          <w:rStyle w:val="a4"/>
          <w:i w:val="0"/>
          <w:sz w:val="28"/>
          <w:szCs w:val="28"/>
        </w:rPr>
        <w:t xml:space="preserve"> упаковки» на рынке.</w:t>
      </w:r>
    </w:p>
    <w:p w:rsidR="00D06E7E" w:rsidRPr="00A700F2" w:rsidRDefault="00D06E7E" w:rsidP="00D06E7E">
      <w:pPr>
        <w:pStyle w:val="a6"/>
        <w:shd w:val="clear" w:color="auto" w:fill="FFFFFF"/>
        <w:spacing w:before="0" w:beforeAutospacing="0" w:after="0" w:afterAutospacing="0" w:line="360" w:lineRule="auto"/>
        <w:ind w:firstLine="709"/>
        <w:jc w:val="both"/>
        <w:rPr>
          <w:rStyle w:val="a4"/>
          <w:i w:val="0"/>
          <w:sz w:val="28"/>
          <w:szCs w:val="28"/>
        </w:rPr>
      </w:pPr>
      <w:r w:rsidRPr="0062048F">
        <w:rPr>
          <w:i/>
          <w:color w:val="000000"/>
          <w:sz w:val="28"/>
          <w:szCs w:val="28"/>
        </w:rPr>
        <w:t>Материалом</w:t>
      </w:r>
      <w:r w:rsidR="0062048F">
        <w:rPr>
          <w:i/>
          <w:color w:val="000000"/>
          <w:sz w:val="28"/>
          <w:szCs w:val="28"/>
        </w:rPr>
        <w:t xml:space="preserve"> </w:t>
      </w:r>
      <w:r w:rsidRPr="0062048F">
        <w:rPr>
          <w:color w:val="000000"/>
          <w:sz w:val="28"/>
          <w:szCs w:val="28"/>
        </w:rPr>
        <w:t>д</w:t>
      </w:r>
      <w:r>
        <w:rPr>
          <w:color w:val="000000"/>
          <w:sz w:val="28"/>
          <w:szCs w:val="28"/>
        </w:rPr>
        <w:t xml:space="preserve">ля исследования стало предприятие </w:t>
      </w:r>
      <w:r w:rsidRPr="00AD137A">
        <w:rPr>
          <w:rStyle w:val="a4"/>
          <w:i w:val="0"/>
          <w:sz w:val="28"/>
          <w:szCs w:val="28"/>
        </w:rPr>
        <w:t>ООО «Фабрика упаковки»</w:t>
      </w:r>
      <w:r>
        <w:rPr>
          <w:rStyle w:val="a4"/>
          <w:i w:val="0"/>
          <w:sz w:val="28"/>
          <w:szCs w:val="28"/>
        </w:rPr>
        <w:t>:</w:t>
      </w:r>
      <w:r w:rsidRPr="00AD137A">
        <w:rPr>
          <w:color w:val="000000"/>
          <w:sz w:val="28"/>
          <w:szCs w:val="28"/>
        </w:rPr>
        <w:t xml:space="preserve"> структура предприятия</w:t>
      </w:r>
      <w:r w:rsidRPr="00AD137A">
        <w:rPr>
          <w:i/>
          <w:color w:val="000000"/>
          <w:sz w:val="28"/>
          <w:szCs w:val="28"/>
        </w:rPr>
        <w:t>,</w:t>
      </w:r>
      <w:r w:rsidR="0062048F">
        <w:rPr>
          <w:i/>
          <w:color w:val="000000"/>
          <w:sz w:val="28"/>
          <w:szCs w:val="28"/>
        </w:rPr>
        <w:t xml:space="preserve"> </w:t>
      </w:r>
      <w:r>
        <w:rPr>
          <w:rStyle w:val="a4"/>
          <w:i w:val="0"/>
          <w:sz w:val="28"/>
          <w:szCs w:val="28"/>
        </w:rPr>
        <w:t>у</w:t>
      </w:r>
      <w:r w:rsidRPr="00AD137A">
        <w:rPr>
          <w:rStyle w:val="a4"/>
          <w:i w:val="0"/>
          <w:sz w:val="28"/>
          <w:szCs w:val="28"/>
        </w:rPr>
        <w:t>став организации</w:t>
      </w:r>
      <w:r w:rsidR="00D477C6">
        <w:rPr>
          <w:rStyle w:val="a4"/>
          <w:i w:val="0"/>
          <w:sz w:val="28"/>
          <w:szCs w:val="28"/>
        </w:rPr>
        <w:t>, экономическая среда предприятия</w:t>
      </w:r>
      <w:r>
        <w:rPr>
          <w:rStyle w:val="a4"/>
          <w:i w:val="0"/>
          <w:sz w:val="28"/>
          <w:szCs w:val="28"/>
        </w:rPr>
        <w:t>.</w:t>
      </w:r>
    </w:p>
    <w:p w:rsidR="00D06E7E" w:rsidRDefault="00D06E7E" w:rsidP="00670A10">
      <w:pPr>
        <w:pStyle w:val="a6"/>
        <w:shd w:val="clear" w:color="auto" w:fill="FFFFFF"/>
        <w:spacing w:before="0" w:beforeAutospacing="0" w:after="0" w:afterAutospacing="0" w:line="360" w:lineRule="auto"/>
        <w:ind w:firstLine="709"/>
        <w:jc w:val="both"/>
        <w:rPr>
          <w:rStyle w:val="a4"/>
          <w:i w:val="0"/>
          <w:sz w:val="28"/>
          <w:szCs w:val="28"/>
        </w:rPr>
      </w:pPr>
      <w:r w:rsidRPr="0062048F">
        <w:rPr>
          <w:rStyle w:val="a4"/>
          <w:sz w:val="28"/>
          <w:szCs w:val="28"/>
        </w:rPr>
        <w:t>В научной работе использовались</w:t>
      </w:r>
      <w:r w:rsidRPr="00A700F2">
        <w:rPr>
          <w:rStyle w:val="a4"/>
          <w:i w:val="0"/>
          <w:sz w:val="28"/>
          <w:szCs w:val="28"/>
        </w:rPr>
        <w:t xml:space="preserve"> статистические методы, методы анализа, классификации, методы наблюдения, методы</w:t>
      </w:r>
      <w:r>
        <w:rPr>
          <w:rStyle w:val="a4"/>
          <w:i w:val="0"/>
          <w:sz w:val="28"/>
          <w:szCs w:val="28"/>
        </w:rPr>
        <w:t xml:space="preserve"> изучения документации, методы наблюдения, систематизации и интерпретации, методы обобщения.</w:t>
      </w:r>
    </w:p>
    <w:p w:rsidR="00D36817" w:rsidRPr="00D36817" w:rsidRDefault="00D36817" w:rsidP="00D36817">
      <w:pPr>
        <w:pStyle w:val="-"/>
        <w:spacing w:line="360" w:lineRule="auto"/>
        <w:ind w:firstLine="709"/>
        <w:rPr>
          <w:rStyle w:val="a4"/>
          <w:i w:val="0"/>
          <w:iCs w:val="0"/>
          <w:sz w:val="28"/>
          <w:szCs w:val="28"/>
        </w:rPr>
      </w:pPr>
      <w:r w:rsidRPr="0062048F">
        <w:rPr>
          <w:i/>
          <w:sz w:val="28"/>
          <w:szCs w:val="28"/>
        </w:rPr>
        <w:t>Теоретическая и практическая ценность научной работы</w:t>
      </w:r>
      <w:r>
        <w:rPr>
          <w:sz w:val="28"/>
          <w:szCs w:val="28"/>
        </w:rPr>
        <w:t>.</w:t>
      </w:r>
      <w:r w:rsidR="0062048F">
        <w:rPr>
          <w:sz w:val="28"/>
          <w:szCs w:val="28"/>
        </w:rPr>
        <w:t xml:space="preserve"> </w:t>
      </w:r>
      <w:r>
        <w:rPr>
          <w:sz w:val="28"/>
          <w:szCs w:val="28"/>
        </w:rPr>
        <w:t xml:space="preserve">В работе </w:t>
      </w:r>
      <w:r w:rsidRPr="00AD137A">
        <w:rPr>
          <w:sz w:val="28"/>
          <w:szCs w:val="28"/>
        </w:rPr>
        <w:t>рассмотрен</w:t>
      </w:r>
      <w:r>
        <w:rPr>
          <w:sz w:val="28"/>
          <w:szCs w:val="28"/>
        </w:rPr>
        <w:t>о</w:t>
      </w:r>
      <w:r w:rsidRPr="00AD137A">
        <w:rPr>
          <w:sz w:val="28"/>
          <w:szCs w:val="28"/>
        </w:rPr>
        <w:t xml:space="preserve"> понятие рекламы, ее</w:t>
      </w:r>
      <w:r>
        <w:rPr>
          <w:sz w:val="28"/>
          <w:szCs w:val="28"/>
        </w:rPr>
        <w:t xml:space="preserve"> задачи, виды и функции, </w:t>
      </w:r>
      <w:r w:rsidRPr="00395BDA">
        <w:rPr>
          <w:sz w:val="28"/>
          <w:szCs w:val="28"/>
        </w:rPr>
        <w:t>также</w:t>
      </w:r>
      <w:r w:rsidRPr="00AD137A">
        <w:rPr>
          <w:sz w:val="28"/>
          <w:szCs w:val="28"/>
        </w:rPr>
        <w:t xml:space="preserve"> подробно изложены концепции маркетинга, понятие и функции маркетинговых коммуникаций.</w:t>
      </w:r>
      <w:r>
        <w:rPr>
          <w:sz w:val="28"/>
          <w:szCs w:val="28"/>
        </w:rPr>
        <w:t xml:space="preserve"> Автором проведёна аналитическая и практическая работа по </w:t>
      </w:r>
      <w:r>
        <w:rPr>
          <w:sz w:val="28"/>
          <w:szCs w:val="28"/>
        </w:rPr>
        <w:lastRenderedPageBreak/>
        <w:t xml:space="preserve">разработке разных элементов печатной рекламы, от логотипа и визитки до </w:t>
      </w:r>
      <w:r w:rsidR="000105D5">
        <w:rPr>
          <w:sz w:val="28"/>
          <w:szCs w:val="28"/>
        </w:rPr>
        <w:t>листовки</w:t>
      </w:r>
      <w:r>
        <w:rPr>
          <w:sz w:val="28"/>
          <w:szCs w:val="28"/>
        </w:rPr>
        <w:t>, буклета, календаря.</w:t>
      </w:r>
    </w:p>
    <w:p w:rsidR="003D0EE6" w:rsidRPr="0062048F" w:rsidRDefault="003D0EE6" w:rsidP="003D0EE6">
      <w:pPr>
        <w:pStyle w:val="-"/>
        <w:spacing w:line="360" w:lineRule="auto"/>
        <w:ind w:firstLine="709"/>
        <w:rPr>
          <w:sz w:val="28"/>
          <w:szCs w:val="28"/>
        </w:rPr>
      </w:pPr>
      <w:r w:rsidRPr="0062048F">
        <w:rPr>
          <w:i/>
          <w:sz w:val="28"/>
          <w:szCs w:val="28"/>
        </w:rPr>
        <w:t>Предметом исследования</w:t>
      </w:r>
      <w:r w:rsidR="0062048F" w:rsidRPr="0062048F">
        <w:rPr>
          <w:i/>
          <w:sz w:val="28"/>
          <w:szCs w:val="28"/>
        </w:rPr>
        <w:t xml:space="preserve"> </w:t>
      </w:r>
      <w:r w:rsidRPr="0062048F">
        <w:rPr>
          <w:sz w:val="28"/>
          <w:szCs w:val="28"/>
        </w:rPr>
        <w:t>является реклама как элемент маркетинговых коммуникаций предприятия ООО «Фабрика упаковки».</w:t>
      </w:r>
    </w:p>
    <w:p w:rsidR="003D0EE6" w:rsidRPr="003D0EE6" w:rsidRDefault="003D0EE6" w:rsidP="003D0EE6">
      <w:pPr>
        <w:pStyle w:val="-"/>
        <w:spacing w:line="360" w:lineRule="auto"/>
        <w:ind w:firstLine="709"/>
        <w:rPr>
          <w:sz w:val="28"/>
          <w:szCs w:val="28"/>
        </w:rPr>
      </w:pPr>
      <w:r w:rsidRPr="0062048F">
        <w:rPr>
          <w:i/>
          <w:sz w:val="28"/>
          <w:szCs w:val="28"/>
        </w:rPr>
        <w:t>Объект исследования</w:t>
      </w:r>
      <w:r>
        <w:rPr>
          <w:sz w:val="28"/>
          <w:szCs w:val="28"/>
        </w:rPr>
        <w:t xml:space="preserve"> – ООО «Фабрика упаковки».</w:t>
      </w:r>
    </w:p>
    <w:p w:rsidR="0062048F" w:rsidRPr="00D05D6E" w:rsidRDefault="0062048F" w:rsidP="0062048F">
      <w:pPr>
        <w:pStyle w:val="af"/>
        <w:widowControl w:val="0"/>
        <w:tabs>
          <w:tab w:val="left" w:pos="1134"/>
        </w:tabs>
        <w:spacing w:after="0" w:line="360" w:lineRule="auto"/>
        <w:ind w:left="0" w:firstLine="709"/>
        <w:jc w:val="both"/>
        <w:rPr>
          <w:rFonts w:ascii="Times New Roman" w:hAnsi="Times New Roman"/>
          <w:sz w:val="28"/>
          <w:szCs w:val="28"/>
        </w:rPr>
      </w:pPr>
      <w:proofErr w:type="spellStart"/>
      <w:r w:rsidRPr="0062048F">
        <w:rPr>
          <w:rFonts w:ascii="Times New Roman" w:hAnsi="Times New Roman"/>
          <w:bCs/>
          <w:i/>
          <w:sz w:val="28"/>
          <w:szCs w:val="28"/>
        </w:rPr>
        <w:t>Опубликованность</w:t>
      </w:r>
      <w:proofErr w:type="spellEnd"/>
      <w:r w:rsidRPr="0062048F">
        <w:rPr>
          <w:rFonts w:ascii="Times New Roman" w:hAnsi="Times New Roman"/>
          <w:bCs/>
          <w:i/>
          <w:sz w:val="28"/>
          <w:szCs w:val="28"/>
        </w:rPr>
        <w:t xml:space="preserve"> результатов. </w:t>
      </w:r>
      <w:r w:rsidRPr="00D05D6E">
        <w:rPr>
          <w:rFonts w:ascii="Times New Roman" w:hAnsi="Times New Roman"/>
          <w:sz w:val="28"/>
          <w:szCs w:val="28"/>
        </w:rPr>
        <w:t>По материалам исследования опубликована одна работа общим объемом  0,5 п.</w:t>
      </w:r>
      <w:proofErr w:type="gramStart"/>
      <w:r w:rsidRPr="00D05D6E">
        <w:rPr>
          <w:rFonts w:ascii="Times New Roman" w:hAnsi="Times New Roman"/>
          <w:sz w:val="28"/>
          <w:szCs w:val="28"/>
        </w:rPr>
        <w:t>л</w:t>
      </w:r>
      <w:proofErr w:type="gramEnd"/>
      <w:r w:rsidRPr="00D05D6E">
        <w:rPr>
          <w:rFonts w:ascii="Times New Roman" w:hAnsi="Times New Roman"/>
          <w:sz w:val="28"/>
          <w:szCs w:val="28"/>
        </w:rPr>
        <w:t xml:space="preserve">.: </w:t>
      </w:r>
    </w:p>
    <w:p w:rsidR="0062048F" w:rsidRPr="00D05D6E" w:rsidRDefault="0062048F" w:rsidP="0062048F">
      <w:pPr>
        <w:pStyle w:val="af"/>
        <w:widowControl w:val="0"/>
        <w:numPr>
          <w:ilvl w:val="0"/>
          <w:numId w:val="3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Алферова А.П. </w:t>
      </w:r>
      <w:r w:rsidRPr="00D05D6E">
        <w:rPr>
          <w:rFonts w:ascii="Times New Roman" w:hAnsi="Times New Roman"/>
          <w:sz w:val="28"/>
          <w:szCs w:val="28"/>
        </w:rPr>
        <w:t xml:space="preserve"> </w:t>
      </w:r>
      <w:r w:rsidRPr="0062048F">
        <w:rPr>
          <w:rStyle w:val="a4"/>
          <w:rFonts w:ascii="Times New Roman" w:hAnsi="Times New Roman" w:cs="Times New Roman"/>
          <w:i w:val="0"/>
          <w:sz w:val="28"/>
          <w:szCs w:val="28"/>
        </w:rPr>
        <w:t xml:space="preserve">Разработка дизайна печатной рекламы как элемента маркетинговых коммуникаций </w:t>
      </w:r>
      <w:r w:rsidRPr="0062048F">
        <w:rPr>
          <w:rFonts w:ascii="Times New Roman" w:hAnsi="Times New Roman" w:cs="Times New Roman"/>
          <w:sz w:val="28"/>
          <w:szCs w:val="28"/>
        </w:rPr>
        <w:t>ООО «Фабрика упаковки»</w:t>
      </w:r>
      <w:r w:rsidRPr="0062048F">
        <w:rPr>
          <w:rFonts w:ascii="Times New Roman" w:hAnsi="Times New Roman"/>
          <w:sz w:val="28"/>
          <w:szCs w:val="28"/>
        </w:rPr>
        <w:t>// Социально-экономическое</w:t>
      </w:r>
      <w:r w:rsidRPr="00D05D6E">
        <w:rPr>
          <w:rFonts w:ascii="Times New Roman" w:hAnsi="Times New Roman"/>
          <w:sz w:val="28"/>
          <w:szCs w:val="28"/>
        </w:rPr>
        <w:t xml:space="preserve"> развитие региона: опыт, проблемы, инновации: </w:t>
      </w:r>
      <w:proofErr w:type="spellStart"/>
      <w:r w:rsidRPr="00D05D6E">
        <w:rPr>
          <w:rFonts w:ascii="Times New Roman" w:hAnsi="Times New Roman"/>
          <w:sz w:val="28"/>
          <w:szCs w:val="28"/>
        </w:rPr>
        <w:t>сб</w:t>
      </w:r>
      <w:proofErr w:type="gramStart"/>
      <w:r w:rsidRPr="00D05D6E">
        <w:rPr>
          <w:rFonts w:ascii="Times New Roman" w:hAnsi="Times New Roman"/>
          <w:sz w:val="28"/>
          <w:szCs w:val="28"/>
        </w:rPr>
        <w:t>.н</w:t>
      </w:r>
      <w:proofErr w:type="gramEnd"/>
      <w:r w:rsidRPr="00D05D6E">
        <w:rPr>
          <w:rFonts w:ascii="Times New Roman" w:hAnsi="Times New Roman"/>
          <w:sz w:val="28"/>
          <w:szCs w:val="28"/>
        </w:rPr>
        <w:t>ауч.ст</w:t>
      </w:r>
      <w:proofErr w:type="spellEnd"/>
      <w:r w:rsidRPr="00D05D6E">
        <w:rPr>
          <w:rFonts w:ascii="Times New Roman" w:hAnsi="Times New Roman"/>
          <w:sz w:val="28"/>
          <w:szCs w:val="28"/>
        </w:rPr>
        <w:t xml:space="preserve">. по материалам </w:t>
      </w:r>
      <w:proofErr w:type="spellStart"/>
      <w:r w:rsidRPr="00D05D6E">
        <w:rPr>
          <w:rFonts w:ascii="Times New Roman" w:hAnsi="Times New Roman"/>
          <w:sz w:val="28"/>
          <w:szCs w:val="28"/>
        </w:rPr>
        <w:t>докл</w:t>
      </w:r>
      <w:proofErr w:type="spellEnd"/>
      <w:r w:rsidRPr="00D05D6E">
        <w:rPr>
          <w:rFonts w:ascii="Times New Roman" w:hAnsi="Times New Roman"/>
          <w:sz w:val="28"/>
          <w:szCs w:val="28"/>
        </w:rPr>
        <w:t xml:space="preserve">. и </w:t>
      </w:r>
      <w:proofErr w:type="spellStart"/>
      <w:r w:rsidRPr="00D05D6E">
        <w:rPr>
          <w:rFonts w:ascii="Times New Roman" w:hAnsi="Times New Roman"/>
          <w:sz w:val="28"/>
          <w:szCs w:val="28"/>
        </w:rPr>
        <w:t>сооб</w:t>
      </w:r>
      <w:proofErr w:type="spellEnd"/>
      <w:r w:rsidRPr="00D05D6E">
        <w:rPr>
          <w:rFonts w:ascii="Times New Roman" w:hAnsi="Times New Roman"/>
          <w:sz w:val="28"/>
          <w:szCs w:val="28"/>
        </w:rPr>
        <w:t xml:space="preserve">. </w:t>
      </w:r>
      <w:r w:rsidRPr="00D05D6E">
        <w:rPr>
          <w:rFonts w:ascii="Times New Roman" w:hAnsi="Times New Roman"/>
          <w:sz w:val="28"/>
          <w:szCs w:val="28"/>
          <w:lang w:val="en-US"/>
        </w:rPr>
        <w:t>IV</w:t>
      </w:r>
      <w:r w:rsidRPr="00D05D6E">
        <w:rPr>
          <w:rFonts w:ascii="Times New Roman" w:hAnsi="Times New Roman"/>
          <w:sz w:val="28"/>
          <w:szCs w:val="28"/>
        </w:rPr>
        <w:t xml:space="preserve"> международной науч.-</w:t>
      </w:r>
      <w:proofErr w:type="spellStart"/>
      <w:r w:rsidRPr="00D05D6E">
        <w:rPr>
          <w:rFonts w:ascii="Times New Roman" w:hAnsi="Times New Roman"/>
          <w:sz w:val="28"/>
          <w:szCs w:val="28"/>
        </w:rPr>
        <w:t>практ</w:t>
      </w:r>
      <w:proofErr w:type="spellEnd"/>
      <w:r w:rsidRPr="00D05D6E">
        <w:rPr>
          <w:rFonts w:ascii="Times New Roman" w:hAnsi="Times New Roman"/>
          <w:sz w:val="28"/>
          <w:szCs w:val="28"/>
        </w:rPr>
        <w:t xml:space="preserve">. </w:t>
      </w:r>
      <w:proofErr w:type="spellStart"/>
      <w:r w:rsidRPr="00D05D6E">
        <w:rPr>
          <w:rFonts w:ascii="Times New Roman" w:hAnsi="Times New Roman"/>
          <w:sz w:val="28"/>
          <w:szCs w:val="28"/>
        </w:rPr>
        <w:t>конф</w:t>
      </w:r>
      <w:proofErr w:type="spellEnd"/>
      <w:r w:rsidRPr="00D05D6E">
        <w:rPr>
          <w:rFonts w:ascii="Times New Roman" w:hAnsi="Times New Roman"/>
          <w:sz w:val="28"/>
          <w:szCs w:val="28"/>
        </w:rPr>
        <w:t>. (19 декабря 2013г.).- Смоленск: Изд-во «Остров свободы», 2013.</w:t>
      </w:r>
    </w:p>
    <w:p w:rsidR="0062048F" w:rsidRPr="0062048F" w:rsidRDefault="0062048F" w:rsidP="0062048F">
      <w:pPr>
        <w:pStyle w:val="a9"/>
        <w:widowControl w:val="0"/>
        <w:spacing w:after="0" w:line="360" w:lineRule="auto"/>
        <w:ind w:firstLine="709"/>
        <w:jc w:val="both"/>
        <w:rPr>
          <w:rFonts w:ascii="Times New Roman" w:hAnsi="Times New Roman" w:cs="Times New Roman"/>
          <w:b/>
          <w:sz w:val="28"/>
          <w:szCs w:val="28"/>
        </w:rPr>
      </w:pPr>
      <w:r w:rsidRPr="0062048F">
        <w:rPr>
          <w:rFonts w:ascii="Times New Roman" w:hAnsi="Times New Roman" w:cs="Times New Roman"/>
          <w:b/>
          <w:sz w:val="28"/>
          <w:szCs w:val="28"/>
        </w:rPr>
        <w:t>Основные положения.</w:t>
      </w:r>
    </w:p>
    <w:p w:rsidR="000E436F" w:rsidRPr="009E4C00" w:rsidRDefault="000E436F" w:rsidP="0062048F">
      <w:pPr>
        <w:spacing w:after="0" w:line="360" w:lineRule="auto"/>
        <w:ind w:firstLine="709"/>
        <w:jc w:val="both"/>
        <w:outlineLvl w:val="0"/>
        <w:rPr>
          <w:rFonts w:ascii="Times New Roman" w:hAnsi="Times New Roman" w:cs="Times New Roman"/>
          <w:b/>
          <w:iCs/>
          <w:sz w:val="28"/>
          <w:szCs w:val="28"/>
        </w:rPr>
      </w:pPr>
      <w:r w:rsidRPr="00AD137A">
        <w:rPr>
          <w:rFonts w:ascii="Times New Roman" w:hAnsi="Times New Roman" w:cs="Times New Roman"/>
          <w:sz w:val="28"/>
          <w:szCs w:val="28"/>
        </w:rPr>
        <w:t xml:space="preserve">В начале 90-х годов в связи с переходом от централизованной плановой системы управления </w:t>
      </w:r>
      <w:proofErr w:type="gramStart"/>
      <w:r w:rsidRPr="00AD137A">
        <w:rPr>
          <w:rFonts w:ascii="Times New Roman" w:hAnsi="Times New Roman" w:cs="Times New Roman"/>
          <w:sz w:val="28"/>
          <w:szCs w:val="28"/>
        </w:rPr>
        <w:t>к</w:t>
      </w:r>
      <w:proofErr w:type="gramEnd"/>
      <w:r w:rsidRPr="00AD137A">
        <w:rPr>
          <w:rFonts w:ascii="Times New Roman" w:hAnsi="Times New Roman" w:cs="Times New Roman"/>
          <w:sz w:val="28"/>
          <w:szCs w:val="28"/>
        </w:rPr>
        <w:t xml:space="preserve"> рыночной и массовой приватизацией, произошел обвал цен и глубокий спад производства. Только около 1/3 промышленных предприятий России смогли адаптироваться к рыночным условиям. Большинство государственных предприятий было передано в частные руки, не явилась исключением и Фабрика упаковки. Государственное производственное объединение «Фабрика упаковки» 30 июня 1994 года  было преобразовано в Открытое Акционерное Общество. Форма собственности стала частная, численность акционеров составила 46 человек. Среднесписочная численность р</w:t>
      </w:r>
      <w:r>
        <w:rPr>
          <w:rFonts w:ascii="Times New Roman" w:hAnsi="Times New Roman" w:cs="Times New Roman"/>
          <w:sz w:val="28"/>
          <w:szCs w:val="28"/>
        </w:rPr>
        <w:t>аботников ОАО «Фабрики</w:t>
      </w:r>
      <w:r w:rsidRPr="00AD137A">
        <w:rPr>
          <w:rFonts w:ascii="Times New Roman" w:hAnsi="Times New Roman" w:cs="Times New Roman"/>
          <w:sz w:val="28"/>
          <w:szCs w:val="28"/>
        </w:rPr>
        <w:t xml:space="preserve"> упаковки» составила 51 челове</w:t>
      </w:r>
      <w:r w:rsidRPr="00A83864">
        <w:rPr>
          <w:rFonts w:ascii="Times New Roman" w:hAnsi="Times New Roman" w:cs="Times New Roman"/>
          <w:sz w:val="28"/>
          <w:szCs w:val="28"/>
        </w:rPr>
        <w:t>к,</w:t>
      </w:r>
      <w:r w:rsidRPr="00AD137A">
        <w:rPr>
          <w:rFonts w:ascii="Times New Roman" w:hAnsi="Times New Roman" w:cs="Times New Roman"/>
          <w:sz w:val="28"/>
          <w:szCs w:val="28"/>
        </w:rPr>
        <w:t xml:space="preserve"> занимающиеся производством упаковки из бумаги и картона.</w:t>
      </w:r>
    </w:p>
    <w:p w:rsidR="000E436F" w:rsidRDefault="000E436F" w:rsidP="000E436F">
      <w:pPr>
        <w:pStyle w:val="a3"/>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 xml:space="preserve">ОАО «Фабрика упаковки», в свою очередь, было преобразовано в ООО «Фабрика упаковки» 1 сентября 2003 года. Значительных изменений в структуре предприятия не произошло. Численность работников сегодняшней фабрики составляет 50 человек. Основным видом деятельности является </w:t>
      </w:r>
      <w:r w:rsidRPr="00AD137A">
        <w:rPr>
          <w:rFonts w:ascii="Times New Roman" w:hAnsi="Times New Roman" w:cs="Times New Roman"/>
          <w:sz w:val="28"/>
          <w:szCs w:val="28"/>
        </w:rPr>
        <w:lastRenderedPageBreak/>
        <w:t>производство потребительской тары из белого картона и тары из гофр картона.</w:t>
      </w:r>
    </w:p>
    <w:p w:rsidR="00D06E7E" w:rsidRPr="007E531B" w:rsidRDefault="006466E2" w:rsidP="00D06E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ООО «Фабрика упаковки» </w:t>
      </w:r>
      <w:r w:rsidR="00D06E7E" w:rsidRPr="007E531B">
        <w:rPr>
          <w:rFonts w:ascii="Times New Roman" w:hAnsi="Times New Roman" w:cs="Times New Roman"/>
          <w:sz w:val="28"/>
          <w:szCs w:val="28"/>
        </w:rPr>
        <w:t>является представителем предприятия   ООО «Аркада» и осуществляет непосредственно продаж</w:t>
      </w:r>
      <w:r w:rsidR="000D092E">
        <w:rPr>
          <w:rFonts w:ascii="Times New Roman" w:hAnsi="Times New Roman" w:cs="Times New Roman"/>
          <w:sz w:val="28"/>
          <w:szCs w:val="28"/>
        </w:rPr>
        <w:t>у его</w:t>
      </w:r>
      <w:r w:rsidR="00D06E7E">
        <w:rPr>
          <w:rFonts w:ascii="Times New Roman" w:hAnsi="Times New Roman" w:cs="Times New Roman"/>
          <w:sz w:val="28"/>
          <w:szCs w:val="28"/>
        </w:rPr>
        <w:t xml:space="preserve"> продукции.  ООО «Аркада»</w:t>
      </w:r>
      <w:r w:rsidR="00D06E7E" w:rsidRPr="007E531B">
        <w:rPr>
          <w:rFonts w:ascii="Times New Roman" w:hAnsi="Times New Roman" w:cs="Times New Roman"/>
          <w:sz w:val="28"/>
          <w:szCs w:val="28"/>
        </w:rPr>
        <w:t xml:space="preserve"> основано в 2006 году. В настоящее время располагает современным импортным оборудованием: Линия :WJ 150-2200-D-I, Линия EMBA 240 3 цвета, Линия ZYKM I 1300*3400 2 цвета, Линия ZYKM 1300*2400.</w:t>
      </w:r>
    </w:p>
    <w:p w:rsidR="00D06E7E" w:rsidRPr="007A02F2" w:rsidRDefault="00D06E7E" w:rsidP="00D06E7E">
      <w:pPr>
        <w:spacing w:after="0" w:line="360" w:lineRule="auto"/>
        <w:ind w:firstLine="709"/>
        <w:jc w:val="both"/>
        <w:rPr>
          <w:rFonts w:ascii="Times New Roman" w:hAnsi="Times New Roman" w:cs="Times New Roman"/>
          <w:sz w:val="28"/>
          <w:szCs w:val="28"/>
        </w:rPr>
      </w:pPr>
      <w:r w:rsidRPr="007A02F2">
        <w:rPr>
          <w:rFonts w:ascii="Times New Roman" w:hAnsi="Times New Roman" w:cs="Times New Roman"/>
          <w:sz w:val="28"/>
          <w:szCs w:val="28"/>
        </w:rPr>
        <w:t xml:space="preserve">Производство выпускает трехслойный, пятислойный </w:t>
      </w:r>
      <w:proofErr w:type="spellStart"/>
      <w:r w:rsidRPr="007A02F2">
        <w:rPr>
          <w:rFonts w:ascii="Times New Roman" w:hAnsi="Times New Roman" w:cs="Times New Roman"/>
          <w:sz w:val="28"/>
          <w:szCs w:val="28"/>
        </w:rPr>
        <w:t>гофрокартон</w:t>
      </w:r>
      <w:proofErr w:type="spellEnd"/>
      <w:r w:rsidRPr="007A02F2">
        <w:rPr>
          <w:rFonts w:ascii="Times New Roman" w:hAnsi="Times New Roman" w:cs="Times New Roman"/>
          <w:sz w:val="28"/>
          <w:szCs w:val="28"/>
        </w:rPr>
        <w:t xml:space="preserve"> с бурым и белым покровным слоем марок Т-21, Т-22, Т-23, Т-24 с типом гофры «В», «С», П-31, П-32 с типом гофры "ВС".</w:t>
      </w:r>
    </w:p>
    <w:p w:rsidR="007D0E4D" w:rsidRDefault="00D06E7E" w:rsidP="007D0E4D">
      <w:pPr>
        <w:spacing w:after="0" w:line="360" w:lineRule="auto"/>
        <w:ind w:firstLine="709"/>
        <w:jc w:val="both"/>
        <w:rPr>
          <w:rFonts w:ascii="Times New Roman" w:hAnsi="Times New Roman" w:cs="Times New Roman"/>
          <w:sz w:val="28"/>
          <w:szCs w:val="28"/>
        </w:rPr>
      </w:pPr>
      <w:r w:rsidRPr="007A02F2">
        <w:rPr>
          <w:rFonts w:ascii="Times New Roman" w:hAnsi="Times New Roman" w:cs="Times New Roman"/>
          <w:sz w:val="28"/>
          <w:szCs w:val="28"/>
        </w:rPr>
        <w:t xml:space="preserve">Сырьем для производства </w:t>
      </w:r>
      <w:proofErr w:type="spellStart"/>
      <w:r w:rsidRPr="007A02F2">
        <w:rPr>
          <w:rFonts w:ascii="Times New Roman" w:hAnsi="Times New Roman" w:cs="Times New Roman"/>
          <w:sz w:val="28"/>
          <w:szCs w:val="28"/>
        </w:rPr>
        <w:t>гофропродукции</w:t>
      </w:r>
      <w:proofErr w:type="spellEnd"/>
      <w:r w:rsidRPr="007A02F2">
        <w:rPr>
          <w:rFonts w:ascii="Times New Roman" w:hAnsi="Times New Roman" w:cs="Times New Roman"/>
          <w:sz w:val="28"/>
          <w:szCs w:val="28"/>
        </w:rPr>
        <w:t xml:space="preserve"> служит кар</w:t>
      </w:r>
      <w:r w:rsidR="004A1880">
        <w:rPr>
          <w:rFonts w:ascii="Times New Roman" w:hAnsi="Times New Roman" w:cs="Times New Roman"/>
          <w:sz w:val="28"/>
          <w:szCs w:val="28"/>
        </w:rPr>
        <w:t xml:space="preserve">тон для верхних и плоских слоев, а также </w:t>
      </w:r>
      <w:r w:rsidRPr="007A02F2">
        <w:rPr>
          <w:rFonts w:ascii="Times New Roman" w:hAnsi="Times New Roman" w:cs="Times New Roman"/>
          <w:sz w:val="28"/>
          <w:szCs w:val="28"/>
        </w:rPr>
        <w:t>бумага для гофрирования.</w:t>
      </w:r>
    </w:p>
    <w:p w:rsidR="007D0E4D" w:rsidRPr="00AD137A" w:rsidRDefault="007D0E4D" w:rsidP="007D0E4D">
      <w:pPr>
        <w:pStyle w:val="a3"/>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Для общего знакомства с хозяйствующим субъектом были изучены устав и учредительный договор. Устав является основным документом Общества, в нем прописаны основные сведения, принципы, вид и сроки деятельности предприятия.</w:t>
      </w:r>
    </w:p>
    <w:p w:rsidR="00D06E7E" w:rsidRPr="007A02F2" w:rsidRDefault="00D06E7E" w:rsidP="00D06E7E">
      <w:pPr>
        <w:spacing w:after="0" w:line="360" w:lineRule="auto"/>
        <w:ind w:firstLine="709"/>
        <w:jc w:val="both"/>
        <w:rPr>
          <w:rFonts w:ascii="Times New Roman" w:hAnsi="Times New Roman" w:cs="Times New Roman"/>
          <w:sz w:val="28"/>
          <w:szCs w:val="28"/>
        </w:rPr>
      </w:pPr>
      <w:r w:rsidRPr="007A02F2">
        <w:rPr>
          <w:rFonts w:ascii="Times New Roman" w:hAnsi="Times New Roman" w:cs="Times New Roman"/>
          <w:bCs/>
          <w:i/>
          <w:iCs/>
          <w:sz w:val="28"/>
          <w:szCs w:val="28"/>
        </w:rPr>
        <w:t>Главный замысел</w:t>
      </w:r>
      <w:r w:rsidR="0062048F">
        <w:rPr>
          <w:rFonts w:ascii="Times New Roman" w:hAnsi="Times New Roman" w:cs="Times New Roman"/>
          <w:bCs/>
          <w:i/>
          <w:iCs/>
          <w:sz w:val="28"/>
          <w:szCs w:val="28"/>
        </w:rPr>
        <w:t xml:space="preserve"> </w:t>
      </w:r>
      <w:r w:rsidRPr="007A02F2">
        <w:rPr>
          <w:rFonts w:ascii="Times New Roman" w:hAnsi="Times New Roman" w:cs="Times New Roman"/>
          <w:sz w:val="28"/>
          <w:szCs w:val="28"/>
        </w:rPr>
        <w:t>ООО «Фабрика упаковки»  — предоставить клиенту качественную продукцию, поэтому компания следит за качеством поставляемой продукции.</w:t>
      </w:r>
    </w:p>
    <w:p w:rsidR="00D06E7E" w:rsidRDefault="00D06E7E" w:rsidP="00545FDF">
      <w:pPr>
        <w:spacing w:after="0" w:line="360" w:lineRule="auto"/>
        <w:ind w:firstLine="709"/>
        <w:jc w:val="both"/>
        <w:rPr>
          <w:rFonts w:ascii="Times New Roman" w:hAnsi="Times New Roman" w:cs="Times New Roman"/>
          <w:bCs/>
          <w:sz w:val="28"/>
          <w:szCs w:val="28"/>
        </w:rPr>
      </w:pPr>
      <w:r w:rsidRPr="007A02F2">
        <w:rPr>
          <w:rFonts w:ascii="Times New Roman" w:hAnsi="Times New Roman" w:cs="Times New Roman"/>
          <w:bCs/>
          <w:i/>
          <w:sz w:val="28"/>
          <w:szCs w:val="28"/>
        </w:rPr>
        <w:t>Цели</w:t>
      </w:r>
      <w:r w:rsidRPr="007A02F2">
        <w:rPr>
          <w:rFonts w:ascii="Times New Roman" w:hAnsi="Times New Roman" w:cs="Times New Roman"/>
          <w:sz w:val="28"/>
          <w:szCs w:val="28"/>
        </w:rPr>
        <w:t xml:space="preserve"> ценовой политик</w:t>
      </w:r>
      <w:proofErr w:type="gramStart"/>
      <w:r w:rsidRPr="007A02F2">
        <w:rPr>
          <w:rFonts w:ascii="Times New Roman" w:hAnsi="Times New Roman" w:cs="Times New Roman"/>
          <w:sz w:val="28"/>
          <w:szCs w:val="28"/>
        </w:rPr>
        <w:t>и  ООО</w:t>
      </w:r>
      <w:proofErr w:type="gramEnd"/>
      <w:r w:rsidRPr="007A02F2">
        <w:rPr>
          <w:rFonts w:ascii="Times New Roman" w:hAnsi="Times New Roman" w:cs="Times New Roman"/>
          <w:sz w:val="28"/>
          <w:szCs w:val="28"/>
        </w:rPr>
        <w:t xml:space="preserve"> «Фабрика упаковки» — установление на свои товары таких цен, чтобы получить намеченный объем прибыли, достойно ответить на деятельность конкурентов и максимально удовлетворить потребности потребителей.</w:t>
      </w:r>
      <w:r w:rsidR="0062048F">
        <w:rPr>
          <w:rFonts w:ascii="Times New Roman" w:hAnsi="Times New Roman" w:cs="Times New Roman"/>
          <w:sz w:val="28"/>
          <w:szCs w:val="28"/>
        </w:rPr>
        <w:t xml:space="preserve"> </w:t>
      </w:r>
      <w:r w:rsidRPr="00486A37">
        <w:rPr>
          <w:rFonts w:ascii="Times New Roman" w:hAnsi="Times New Roman" w:cs="Times New Roman"/>
          <w:sz w:val="28"/>
          <w:szCs w:val="28"/>
        </w:rPr>
        <w:t>Продукция ООО «Фабрика упаковки</w:t>
      </w:r>
      <w:r w:rsidR="00545FDF">
        <w:rPr>
          <w:rFonts w:ascii="Times New Roman" w:hAnsi="Times New Roman" w:cs="Times New Roman"/>
          <w:sz w:val="28"/>
          <w:szCs w:val="28"/>
        </w:rPr>
        <w:t>» —</w:t>
      </w:r>
      <w:r w:rsidRPr="00486A37">
        <w:rPr>
          <w:rFonts w:ascii="Times New Roman" w:hAnsi="Times New Roman" w:cs="Times New Roman"/>
          <w:sz w:val="28"/>
          <w:szCs w:val="28"/>
        </w:rPr>
        <w:t xml:space="preserve"> это удобная, практичная, дешевая, экологически чистая сертифицированная упаковка. Много лет ООО «Фабрика упаковки» работает в сфере Производства изделий из картона и бумаги. Продукция пользуется большим спросом среди предприятий, </w:t>
      </w:r>
      <w:r w:rsidRPr="00302983">
        <w:rPr>
          <w:rFonts w:ascii="Times New Roman" w:hAnsi="Times New Roman" w:cs="Times New Roman"/>
          <w:bCs/>
          <w:sz w:val="28"/>
          <w:szCs w:val="28"/>
        </w:rPr>
        <w:t>работающих в различных отраслях промышленности.</w:t>
      </w:r>
    </w:p>
    <w:p w:rsidR="00507D72" w:rsidRPr="00AD137A" w:rsidRDefault="00507D72" w:rsidP="00507D72">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lastRenderedPageBreak/>
        <w:t>В 2012</w:t>
      </w:r>
      <w:r w:rsidR="005A7E8E">
        <w:rPr>
          <w:rFonts w:ascii="Times New Roman" w:hAnsi="Times New Roman" w:cs="Times New Roman"/>
          <w:color w:val="000000"/>
          <w:sz w:val="28"/>
          <w:szCs w:val="28"/>
        </w:rPr>
        <w:t xml:space="preserve">году </w:t>
      </w:r>
      <w:r w:rsidRPr="00AD137A">
        <w:rPr>
          <w:rFonts w:ascii="Times New Roman" w:hAnsi="Times New Roman" w:cs="Times New Roman"/>
          <w:color w:val="000000"/>
          <w:sz w:val="28"/>
          <w:szCs w:val="28"/>
        </w:rPr>
        <w:t>емкость российского рынка упаковочной продукции достигла $5,6 млрд., в то время как за период с 2009 по 2012годы его объем увеличился в 1,6 раза. Наибольшую долю рынка в стоимостном выражении занимает пластиковая тара, на которую в 2012году пришлось 42% общего потребления.</w:t>
      </w:r>
    </w:p>
    <w:p w:rsidR="00507D72" w:rsidRPr="00AD137A" w:rsidRDefault="00507D72" w:rsidP="00507D72">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Вторым крупнейшим сегментом является упаковка из картона и бумаги, объем рынка, которой оценивался в 2012году на уровне $1,9 млрд.</w:t>
      </w:r>
    </w:p>
    <w:p w:rsidR="00507D72" w:rsidRPr="00AD137A" w:rsidRDefault="00507D72" w:rsidP="00507D72">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 xml:space="preserve">В настоящее время российский упаковочный рынок характеризуется увеличением доли продукции для упаковки товаров – именно в этом сегменте в среднесрочной перспективе будет сосредоточен основной рост, а также наиболее жесткая ценовая конкуренция. </w:t>
      </w:r>
    </w:p>
    <w:p w:rsidR="0062048F" w:rsidRDefault="00103868" w:rsidP="00BC5862">
      <w:pPr>
        <w:spacing w:line="360" w:lineRule="auto"/>
        <w:jc w:val="center"/>
        <w:rPr>
          <w:rFonts w:ascii="Times New Roman" w:hAnsi="Times New Roman" w:cs="Times New Roman"/>
          <w:color w:val="000000"/>
          <w:sz w:val="28"/>
          <w:szCs w:val="28"/>
        </w:rPr>
      </w:pPr>
      <w:r w:rsidRPr="00AD137A">
        <w:rPr>
          <w:rFonts w:ascii="Times New Roman" w:hAnsi="Times New Roman" w:cs="Times New Roman"/>
          <w:noProof/>
          <w:color w:val="000000"/>
          <w:sz w:val="28"/>
          <w:szCs w:val="28"/>
        </w:rPr>
        <w:drawing>
          <wp:inline distT="0" distB="0" distL="0" distR="0">
            <wp:extent cx="2637886" cy="1268083"/>
            <wp:effectExtent l="19050" t="0" r="0" b="0"/>
            <wp:docPr id="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3868" w:rsidRDefault="00103868" w:rsidP="0062048F">
      <w:pPr>
        <w:spacing w:line="360" w:lineRule="auto"/>
        <w:jc w:val="center"/>
        <w:rPr>
          <w:rFonts w:ascii="Times New Roman" w:hAnsi="Times New Roman" w:cs="Times New Roman"/>
          <w:color w:val="000000"/>
          <w:sz w:val="28"/>
          <w:szCs w:val="28"/>
        </w:rPr>
      </w:pPr>
      <w:r w:rsidRPr="00AD137A">
        <w:rPr>
          <w:rFonts w:ascii="Times New Roman" w:hAnsi="Times New Roman" w:cs="Times New Roman"/>
          <w:color w:val="000000"/>
          <w:sz w:val="28"/>
          <w:szCs w:val="28"/>
        </w:rPr>
        <w:t xml:space="preserve">Рисунок </w:t>
      </w:r>
      <w:r w:rsidR="004D25D9">
        <w:rPr>
          <w:rFonts w:ascii="Times New Roman" w:hAnsi="Times New Roman" w:cs="Times New Roman"/>
          <w:color w:val="000000"/>
          <w:sz w:val="28"/>
          <w:szCs w:val="28"/>
        </w:rPr>
        <w:t xml:space="preserve">1- </w:t>
      </w:r>
      <w:r w:rsidRPr="00AD137A">
        <w:rPr>
          <w:rFonts w:ascii="Times New Roman" w:hAnsi="Times New Roman" w:cs="Times New Roman"/>
          <w:color w:val="000000"/>
          <w:sz w:val="28"/>
          <w:szCs w:val="28"/>
        </w:rPr>
        <w:t>Структура российского рынка упаковочных материалов по итогам 2012 год</w:t>
      </w:r>
    </w:p>
    <w:p w:rsidR="00D94A86" w:rsidRPr="00EE1F48" w:rsidRDefault="00EE0F31" w:rsidP="007007E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42% - пластик и плёнки; </w:t>
      </w:r>
      <w:r w:rsidR="00D94A86">
        <w:rPr>
          <w:rFonts w:ascii="Times New Roman" w:hAnsi="Times New Roman" w:cs="Times New Roman"/>
          <w:color w:val="000000"/>
          <w:sz w:val="28"/>
          <w:szCs w:val="28"/>
        </w:rPr>
        <w:t>34% - картон и бумага; 10% - металл; 14% - стекло</w:t>
      </w:r>
      <w:r>
        <w:rPr>
          <w:rFonts w:ascii="Times New Roman" w:hAnsi="Times New Roman" w:cs="Times New Roman"/>
          <w:color w:val="000000"/>
          <w:sz w:val="28"/>
          <w:szCs w:val="28"/>
        </w:rPr>
        <w:t>.</w:t>
      </w:r>
    </w:p>
    <w:p w:rsidR="00507D72" w:rsidRPr="00AD137A" w:rsidRDefault="00417CDB" w:rsidP="00507D7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507D72" w:rsidRPr="00AD137A">
        <w:rPr>
          <w:rFonts w:ascii="Times New Roman" w:hAnsi="Times New Roman" w:cs="Times New Roman"/>
          <w:color w:val="000000"/>
          <w:sz w:val="28"/>
          <w:szCs w:val="28"/>
        </w:rPr>
        <w:t xml:space="preserve">а упаковку из </w:t>
      </w:r>
      <w:proofErr w:type="spellStart"/>
      <w:r w:rsidR="00507D72" w:rsidRPr="00AD137A">
        <w:rPr>
          <w:rFonts w:ascii="Times New Roman" w:hAnsi="Times New Roman" w:cs="Times New Roman"/>
          <w:color w:val="000000"/>
          <w:sz w:val="28"/>
          <w:szCs w:val="28"/>
        </w:rPr>
        <w:t>гофропродукции</w:t>
      </w:r>
      <w:proofErr w:type="spellEnd"/>
      <w:r w:rsidR="00507D72" w:rsidRPr="00AD137A">
        <w:rPr>
          <w:rFonts w:ascii="Times New Roman" w:hAnsi="Times New Roman" w:cs="Times New Roman"/>
          <w:color w:val="000000"/>
          <w:sz w:val="28"/>
          <w:szCs w:val="28"/>
        </w:rPr>
        <w:t xml:space="preserve"> приходится более половины всего производства упаковочного картона в России в натуральном выражении.</w:t>
      </w:r>
    </w:p>
    <w:p w:rsidR="00507D72" w:rsidRDefault="00507D72" w:rsidP="00507D72">
      <w:pPr>
        <w:spacing w:after="0" w:line="360" w:lineRule="auto"/>
        <w:ind w:firstLine="709"/>
        <w:jc w:val="both"/>
        <w:rPr>
          <w:rStyle w:val="SUBST"/>
          <w:rFonts w:ascii="Times New Roman" w:hAnsi="Times New Roman" w:cs="Times New Roman"/>
          <w:b w:val="0"/>
          <w:bCs/>
          <w:i w:val="0"/>
          <w:iCs/>
          <w:color w:val="000000"/>
          <w:sz w:val="28"/>
          <w:szCs w:val="28"/>
        </w:rPr>
      </w:pPr>
      <w:r w:rsidRPr="00507D72">
        <w:rPr>
          <w:rFonts w:ascii="Times New Roman" w:hAnsi="Times New Roman" w:cs="Times New Roman"/>
          <w:color w:val="000000"/>
          <w:sz w:val="28"/>
          <w:szCs w:val="28"/>
        </w:rPr>
        <w:t>П</w:t>
      </w:r>
      <w:r w:rsidRPr="00507D72">
        <w:rPr>
          <w:rStyle w:val="SUBST"/>
          <w:rFonts w:ascii="Times New Roman" w:hAnsi="Times New Roman" w:cs="Times New Roman"/>
          <w:b w:val="0"/>
          <w:bCs/>
          <w:i w:val="0"/>
          <w:iCs/>
          <w:color w:val="000000"/>
          <w:sz w:val="28"/>
          <w:szCs w:val="28"/>
        </w:rPr>
        <w:t xml:space="preserve">отребление картона в мире растет довольно быстрыми темпами – почти 3 процента в год. Емкость европейского рынка </w:t>
      </w:r>
      <w:proofErr w:type="spellStart"/>
      <w:r w:rsidRPr="00507D72">
        <w:rPr>
          <w:rStyle w:val="SUBST"/>
          <w:rFonts w:ascii="Times New Roman" w:hAnsi="Times New Roman" w:cs="Times New Roman"/>
          <w:b w:val="0"/>
          <w:bCs/>
          <w:i w:val="0"/>
          <w:iCs/>
          <w:color w:val="000000"/>
          <w:sz w:val="28"/>
          <w:szCs w:val="28"/>
        </w:rPr>
        <w:t>гофропродукции</w:t>
      </w:r>
      <w:proofErr w:type="spellEnd"/>
      <w:r w:rsidRPr="00507D72">
        <w:rPr>
          <w:rStyle w:val="SUBST"/>
          <w:rFonts w:ascii="Times New Roman" w:hAnsi="Times New Roman" w:cs="Times New Roman"/>
          <w:b w:val="0"/>
          <w:bCs/>
          <w:i w:val="0"/>
          <w:iCs/>
          <w:color w:val="000000"/>
          <w:sz w:val="28"/>
          <w:szCs w:val="28"/>
        </w:rPr>
        <w:t xml:space="preserve"> составляет около 37 млрд. кв. м.</w:t>
      </w:r>
    </w:p>
    <w:p w:rsidR="0083755A" w:rsidRPr="00AD137A" w:rsidRDefault="0083755A" w:rsidP="0083755A">
      <w:pPr>
        <w:spacing w:line="360" w:lineRule="auto"/>
        <w:ind w:firstLine="709"/>
        <w:jc w:val="both"/>
        <w:rPr>
          <w:rStyle w:val="SUBST"/>
          <w:rFonts w:ascii="Times New Roman" w:hAnsi="Times New Roman" w:cs="Times New Roman"/>
          <w:b w:val="0"/>
          <w:bCs/>
          <w:i w:val="0"/>
          <w:iCs/>
          <w:color w:val="000000"/>
          <w:sz w:val="28"/>
          <w:szCs w:val="28"/>
        </w:rPr>
      </w:pPr>
      <w:r w:rsidRPr="00AD137A">
        <w:rPr>
          <w:rFonts w:ascii="Times New Roman" w:hAnsi="Times New Roman" w:cs="Times New Roman"/>
          <w:noProof/>
          <w:color w:val="000000"/>
          <w:sz w:val="28"/>
          <w:szCs w:val="28"/>
        </w:rPr>
        <w:lastRenderedPageBreak/>
        <w:drawing>
          <wp:inline distT="0" distB="0" distL="0" distR="0">
            <wp:extent cx="4891178" cy="31830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7001" cy="3186804"/>
                    </a:xfrm>
                    <a:prstGeom prst="rect">
                      <a:avLst/>
                    </a:prstGeom>
                    <a:noFill/>
                    <a:ln>
                      <a:noFill/>
                    </a:ln>
                  </pic:spPr>
                </pic:pic>
              </a:graphicData>
            </a:graphic>
          </wp:inline>
        </w:drawing>
      </w:r>
    </w:p>
    <w:p w:rsidR="0083755A" w:rsidRPr="00B51571" w:rsidRDefault="0083755A" w:rsidP="00B51571">
      <w:pPr>
        <w:spacing w:line="360" w:lineRule="auto"/>
        <w:jc w:val="both"/>
        <w:rPr>
          <w:rStyle w:val="SUBST"/>
          <w:rFonts w:ascii="Times New Roman" w:hAnsi="Times New Roman" w:cs="Times New Roman"/>
          <w:b w:val="0"/>
          <w:i w:val="0"/>
          <w:color w:val="000000"/>
          <w:sz w:val="28"/>
          <w:szCs w:val="28"/>
        </w:rPr>
      </w:pPr>
      <w:r w:rsidRPr="00AD137A">
        <w:rPr>
          <w:rFonts w:ascii="Times New Roman" w:hAnsi="Times New Roman" w:cs="Times New Roman"/>
          <w:color w:val="000000"/>
          <w:sz w:val="28"/>
          <w:szCs w:val="28"/>
        </w:rPr>
        <w:t xml:space="preserve">Рисунок  </w:t>
      </w:r>
      <w:r w:rsidR="004D25D9">
        <w:rPr>
          <w:rFonts w:ascii="Times New Roman" w:hAnsi="Times New Roman" w:cs="Times New Roman"/>
          <w:color w:val="000000"/>
          <w:sz w:val="28"/>
          <w:szCs w:val="28"/>
        </w:rPr>
        <w:t>2</w:t>
      </w:r>
      <w:r w:rsidRPr="00AD137A">
        <w:rPr>
          <w:rFonts w:ascii="Times New Roman" w:hAnsi="Times New Roman" w:cs="Times New Roman"/>
          <w:color w:val="000000"/>
          <w:sz w:val="28"/>
          <w:szCs w:val="28"/>
        </w:rPr>
        <w:t xml:space="preserve">  Отраслевая структура потребления </w:t>
      </w:r>
      <w:proofErr w:type="spellStart"/>
      <w:r w:rsidRPr="00AD137A">
        <w:rPr>
          <w:rFonts w:ascii="Times New Roman" w:hAnsi="Times New Roman" w:cs="Times New Roman"/>
          <w:color w:val="000000"/>
          <w:sz w:val="28"/>
          <w:szCs w:val="28"/>
        </w:rPr>
        <w:t>гофропродукции</w:t>
      </w:r>
      <w:proofErr w:type="spellEnd"/>
      <w:r w:rsidRPr="00AD137A">
        <w:rPr>
          <w:rFonts w:ascii="Times New Roman" w:hAnsi="Times New Roman" w:cs="Times New Roman"/>
          <w:color w:val="000000"/>
          <w:sz w:val="28"/>
          <w:szCs w:val="28"/>
        </w:rPr>
        <w:t xml:space="preserve"> в России</w:t>
      </w:r>
    </w:p>
    <w:p w:rsidR="003F4240" w:rsidRPr="00AD137A" w:rsidRDefault="003F4240" w:rsidP="003F4240">
      <w:pPr>
        <w:spacing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noProof/>
          <w:color w:val="000000"/>
          <w:sz w:val="28"/>
          <w:szCs w:val="28"/>
        </w:rPr>
        <w:drawing>
          <wp:inline distT="0" distB="0" distL="0" distR="0">
            <wp:extent cx="4457700" cy="2774036"/>
            <wp:effectExtent l="0" t="0" r="0" b="0"/>
            <wp:docPr id="5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4240" w:rsidRPr="003F4240" w:rsidRDefault="003F4240" w:rsidP="003F4240">
      <w:pPr>
        <w:spacing w:line="360" w:lineRule="auto"/>
        <w:ind w:firstLine="709"/>
        <w:jc w:val="both"/>
        <w:rPr>
          <w:rStyle w:val="SUBST"/>
          <w:rFonts w:ascii="Times New Roman" w:hAnsi="Times New Roman" w:cs="Times New Roman"/>
          <w:b w:val="0"/>
          <w:i w:val="0"/>
          <w:color w:val="000000"/>
          <w:sz w:val="28"/>
          <w:szCs w:val="28"/>
        </w:rPr>
      </w:pPr>
      <w:r w:rsidRPr="00AD137A">
        <w:rPr>
          <w:rFonts w:ascii="Times New Roman" w:hAnsi="Times New Roman" w:cs="Times New Roman"/>
          <w:color w:val="000000"/>
          <w:sz w:val="28"/>
          <w:szCs w:val="28"/>
        </w:rPr>
        <w:t xml:space="preserve">Рисунок  </w:t>
      </w:r>
      <w:r w:rsidR="004D25D9">
        <w:rPr>
          <w:rFonts w:ascii="Times New Roman" w:hAnsi="Times New Roman" w:cs="Times New Roman"/>
          <w:color w:val="000000"/>
          <w:sz w:val="28"/>
          <w:szCs w:val="28"/>
        </w:rPr>
        <w:t>3</w:t>
      </w:r>
      <w:r w:rsidRPr="00AD137A">
        <w:rPr>
          <w:rFonts w:ascii="Times New Roman" w:hAnsi="Times New Roman" w:cs="Times New Roman"/>
          <w:color w:val="000000"/>
          <w:sz w:val="28"/>
          <w:szCs w:val="28"/>
        </w:rPr>
        <w:t xml:space="preserve">  Крупные холдинги и предприятия</w:t>
      </w:r>
      <w:r w:rsidR="004D25D9">
        <w:rPr>
          <w:rFonts w:ascii="Times New Roman" w:hAnsi="Times New Roman" w:cs="Times New Roman"/>
          <w:color w:val="000000"/>
          <w:sz w:val="28"/>
          <w:szCs w:val="28"/>
        </w:rPr>
        <w:t xml:space="preserve"> </w:t>
      </w:r>
      <w:r w:rsidRPr="00AD137A">
        <w:rPr>
          <w:rFonts w:ascii="Times New Roman" w:hAnsi="Times New Roman" w:cs="Times New Roman"/>
          <w:color w:val="000000"/>
          <w:sz w:val="28"/>
          <w:szCs w:val="28"/>
        </w:rPr>
        <w:t xml:space="preserve">по производству картона и </w:t>
      </w:r>
      <w:proofErr w:type="spellStart"/>
      <w:r w:rsidRPr="00AD137A">
        <w:rPr>
          <w:rFonts w:ascii="Times New Roman" w:hAnsi="Times New Roman" w:cs="Times New Roman"/>
          <w:color w:val="000000"/>
          <w:sz w:val="28"/>
          <w:szCs w:val="28"/>
        </w:rPr>
        <w:t>гофротары</w:t>
      </w:r>
      <w:proofErr w:type="spellEnd"/>
      <w:r>
        <w:rPr>
          <w:rFonts w:ascii="Times New Roman" w:hAnsi="Times New Roman" w:cs="Times New Roman"/>
          <w:color w:val="000000"/>
          <w:sz w:val="28"/>
          <w:szCs w:val="28"/>
        </w:rPr>
        <w:t xml:space="preserve">. </w:t>
      </w:r>
      <w:r w:rsidRPr="003F4240">
        <w:rPr>
          <w:rFonts w:ascii="Times New Roman" w:hAnsi="Times New Roman" w:cs="Times New Roman"/>
          <w:color w:val="000000"/>
          <w:sz w:val="28"/>
          <w:szCs w:val="28"/>
        </w:rPr>
        <w:t>Объем продаж, млн. кв. м.</w:t>
      </w:r>
    </w:p>
    <w:p w:rsidR="00507D72" w:rsidRDefault="00507D72" w:rsidP="00507D72">
      <w:pPr>
        <w:spacing w:after="0" w:line="360" w:lineRule="auto"/>
        <w:ind w:firstLine="709"/>
        <w:jc w:val="both"/>
        <w:rPr>
          <w:rStyle w:val="SUBST"/>
          <w:rFonts w:ascii="Times New Roman" w:hAnsi="Times New Roman" w:cs="Times New Roman"/>
          <w:b w:val="0"/>
          <w:bCs/>
          <w:i w:val="0"/>
          <w:iCs/>
          <w:color w:val="000000"/>
          <w:sz w:val="28"/>
          <w:szCs w:val="28"/>
        </w:rPr>
      </w:pPr>
      <w:r w:rsidRPr="00507D72">
        <w:rPr>
          <w:rStyle w:val="SUBST"/>
          <w:rFonts w:ascii="Times New Roman" w:hAnsi="Times New Roman" w:cs="Times New Roman"/>
          <w:b w:val="0"/>
          <w:bCs/>
          <w:i w:val="0"/>
          <w:iCs/>
          <w:color w:val="000000"/>
          <w:sz w:val="28"/>
          <w:szCs w:val="28"/>
        </w:rPr>
        <w:t>В России в течение уже нескольких лет темпы роста пр</w:t>
      </w:r>
      <w:r w:rsidR="0069516A">
        <w:rPr>
          <w:rStyle w:val="SUBST"/>
          <w:rFonts w:ascii="Times New Roman" w:hAnsi="Times New Roman" w:cs="Times New Roman"/>
          <w:b w:val="0"/>
          <w:bCs/>
          <w:i w:val="0"/>
          <w:iCs/>
          <w:color w:val="000000"/>
          <w:sz w:val="28"/>
          <w:szCs w:val="28"/>
        </w:rPr>
        <w:t xml:space="preserve">оизводства </w:t>
      </w:r>
      <w:proofErr w:type="spellStart"/>
      <w:r w:rsidR="0069516A">
        <w:rPr>
          <w:rStyle w:val="SUBST"/>
          <w:rFonts w:ascii="Times New Roman" w:hAnsi="Times New Roman" w:cs="Times New Roman"/>
          <w:b w:val="0"/>
          <w:bCs/>
          <w:i w:val="0"/>
          <w:iCs/>
          <w:color w:val="000000"/>
          <w:sz w:val="28"/>
          <w:szCs w:val="28"/>
        </w:rPr>
        <w:t>гофропродукции</w:t>
      </w:r>
      <w:proofErr w:type="spellEnd"/>
      <w:r w:rsidR="0069516A">
        <w:rPr>
          <w:rStyle w:val="SUBST"/>
          <w:rFonts w:ascii="Times New Roman" w:hAnsi="Times New Roman" w:cs="Times New Roman"/>
          <w:b w:val="0"/>
          <w:bCs/>
          <w:i w:val="0"/>
          <w:iCs/>
          <w:color w:val="000000"/>
          <w:sz w:val="28"/>
          <w:szCs w:val="28"/>
        </w:rPr>
        <w:t xml:space="preserve"> стали</w:t>
      </w:r>
      <w:r w:rsidRPr="00507D72">
        <w:rPr>
          <w:rStyle w:val="SUBST"/>
          <w:rFonts w:ascii="Times New Roman" w:hAnsi="Times New Roman" w:cs="Times New Roman"/>
          <w:b w:val="0"/>
          <w:bCs/>
          <w:i w:val="0"/>
          <w:iCs/>
          <w:color w:val="000000"/>
          <w:sz w:val="28"/>
          <w:szCs w:val="28"/>
        </w:rPr>
        <w:t xml:space="preserve"> в 6 раз выше. Потребление в последние годы увеличилось на 15–18 процентов в год, тем самым</w:t>
      </w:r>
      <w:r w:rsidR="004A1C92">
        <w:rPr>
          <w:rStyle w:val="SUBST"/>
          <w:rFonts w:ascii="Times New Roman" w:hAnsi="Times New Roman" w:cs="Times New Roman"/>
          <w:b w:val="0"/>
          <w:bCs/>
          <w:i w:val="0"/>
          <w:iCs/>
          <w:color w:val="000000"/>
          <w:sz w:val="28"/>
          <w:szCs w:val="28"/>
        </w:rPr>
        <w:t xml:space="preserve">, </w:t>
      </w:r>
      <w:r w:rsidRPr="00507D72">
        <w:rPr>
          <w:rStyle w:val="SUBST"/>
          <w:rFonts w:ascii="Times New Roman" w:hAnsi="Times New Roman" w:cs="Times New Roman"/>
          <w:b w:val="0"/>
          <w:bCs/>
          <w:i w:val="0"/>
          <w:iCs/>
          <w:color w:val="000000"/>
          <w:sz w:val="28"/>
          <w:szCs w:val="28"/>
        </w:rPr>
        <w:t xml:space="preserve">производство из бумаги и картона стало одним </w:t>
      </w:r>
      <w:proofErr w:type="gramStart"/>
      <w:r w:rsidRPr="00507D72">
        <w:rPr>
          <w:rStyle w:val="SUBST"/>
          <w:rFonts w:ascii="Times New Roman" w:hAnsi="Times New Roman" w:cs="Times New Roman"/>
          <w:b w:val="0"/>
          <w:bCs/>
          <w:i w:val="0"/>
          <w:iCs/>
          <w:color w:val="000000"/>
          <w:sz w:val="28"/>
          <w:szCs w:val="28"/>
        </w:rPr>
        <w:t>из</w:t>
      </w:r>
      <w:proofErr w:type="gramEnd"/>
      <w:r w:rsidRPr="00507D72">
        <w:rPr>
          <w:rStyle w:val="SUBST"/>
          <w:rFonts w:ascii="Times New Roman" w:hAnsi="Times New Roman" w:cs="Times New Roman"/>
          <w:b w:val="0"/>
          <w:bCs/>
          <w:i w:val="0"/>
          <w:iCs/>
          <w:color w:val="000000"/>
          <w:sz w:val="28"/>
          <w:szCs w:val="28"/>
        </w:rPr>
        <w:t xml:space="preserve"> наи</w:t>
      </w:r>
      <w:r w:rsidR="0069516A">
        <w:rPr>
          <w:rStyle w:val="SUBST"/>
          <w:rFonts w:ascii="Times New Roman" w:hAnsi="Times New Roman" w:cs="Times New Roman"/>
          <w:b w:val="0"/>
          <w:bCs/>
          <w:i w:val="0"/>
          <w:iCs/>
          <w:color w:val="000000"/>
          <w:sz w:val="28"/>
          <w:szCs w:val="28"/>
        </w:rPr>
        <w:t xml:space="preserve">более динамичных. Это касается </w:t>
      </w:r>
      <w:r w:rsidRPr="00507D72">
        <w:rPr>
          <w:rStyle w:val="SUBST"/>
          <w:rFonts w:ascii="Times New Roman" w:hAnsi="Times New Roman" w:cs="Times New Roman"/>
          <w:b w:val="0"/>
          <w:bCs/>
          <w:i w:val="0"/>
          <w:iCs/>
          <w:color w:val="000000"/>
          <w:sz w:val="28"/>
          <w:szCs w:val="28"/>
        </w:rPr>
        <w:t>как упаковочной отрасли, так и  лесопромышленного комплекса.</w:t>
      </w:r>
    </w:p>
    <w:p w:rsidR="00CD4C7A" w:rsidRPr="00AD137A" w:rsidRDefault="00CD4C7A" w:rsidP="00CD4C7A">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lastRenderedPageBreak/>
        <w:t xml:space="preserve">Несмотря на резкое повышение цен, рынок </w:t>
      </w:r>
      <w:proofErr w:type="spellStart"/>
      <w:r w:rsidRPr="00AD137A">
        <w:rPr>
          <w:rFonts w:ascii="Times New Roman" w:hAnsi="Times New Roman" w:cs="Times New Roman"/>
          <w:color w:val="000000"/>
          <w:sz w:val="28"/>
          <w:szCs w:val="28"/>
        </w:rPr>
        <w:t>гофропродукции</w:t>
      </w:r>
      <w:proofErr w:type="spellEnd"/>
      <w:r w:rsidRPr="00AD137A">
        <w:rPr>
          <w:rFonts w:ascii="Times New Roman" w:hAnsi="Times New Roman" w:cs="Times New Roman"/>
          <w:color w:val="000000"/>
          <w:sz w:val="28"/>
          <w:szCs w:val="28"/>
        </w:rPr>
        <w:t xml:space="preserve"> продолжил свое развитие. Конкуренция в отрасли совершенно не уменьшилась. Однако ценовая конкуренция постепенно уступает место неценовым факторам – качеству, срокам исполнения заказов и поставки и т.п.</w:t>
      </w:r>
    </w:p>
    <w:p w:rsidR="00CD4C7A" w:rsidRPr="00AD137A" w:rsidRDefault="004A1C92" w:rsidP="00CD4C7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Таким образом, </w:t>
      </w:r>
      <w:r w:rsidR="00CD4C7A" w:rsidRPr="00AD137A">
        <w:rPr>
          <w:rFonts w:ascii="Times New Roman" w:hAnsi="Times New Roman" w:cs="Times New Roman"/>
          <w:color w:val="000000"/>
          <w:sz w:val="28"/>
          <w:szCs w:val="28"/>
        </w:rPr>
        <w:t xml:space="preserve">можно сделать вывод, что продолжающийся рост упаковочной отрасли в пределах 10–12% ежегодно и ограниченность существующих мощностей по выпуску тарного картона. Доказано, что в обозримой перспективе цены </w:t>
      </w:r>
      <w:proofErr w:type="gramStart"/>
      <w:r w:rsidR="00CD4C7A" w:rsidRPr="00AD137A">
        <w:rPr>
          <w:rFonts w:ascii="Times New Roman" w:hAnsi="Times New Roman" w:cs="Times New Roman"/>
          <w:color w:val="000000"/>
          <w:sz w:val="28"/>
          <w:szCs w:val="28"/>
        </w:rPr>
        <w:t>на</w:t>
      </w:r>
      <w:proofErr w:type="gramEnd"/>
      <w:r w:rsidR="00CD4C7A" w:rsidRPr="00AD137A">
        <w:rPr>
          <w:rFonts w:ascii="Times New Roman" w:hAnsi="Times New Roman" w:cs="Times New Roman"/>
          <w:color w:val="000000"/>
          <w:sz w:val="28"/>
          <w:szCs w:val="28"/>
        </w:rPr>
        <w:t xml:space="preserve"> </w:t>
      </w:r>
      <w:proofErr w:type="gramStart"/>
      <w:r w:rsidR="00CD4C7A" w:rsidRPr="00AD137A">
        <w:rPr>
          <w:rFonts w:ascii="Times New Roman" w:hAnsi="Times New Roman" w:cs="Times New Roman"/>
          <w:color w:val="000000"/>
          <w:sz w:val="28"/>
          <w:szCs w:val="28"/>
        </w:rPr>
        <w:t>гофру</w:t>
      </w:r>
      <w:proofErr w:type="gramEnd"/>
      <w:r w:rsidR="00CD4C7A" w:rsidRPr="00AD137A">
        <w:rPr>
          <w:rFonts w:ascii="Times New Roman" w:hAnsi="Times New Roman" w:cs="Times New Roman"/>
          <w:color w:val="000000"/>
          <w:sz w:val="28"/>
          <w:szCs w:val="28"/>
        </w:rPr>
        <w:t xml:space="preserve"> будут находиться в прямой зависимости от уровня цен на мировых рынках картона.</w:t>
      </w:r>
    </w:p>
    <w:p w:rsidR="00CD4C7A" w:rsidRPr="00AD137A" w:rsidRDefault="00CD4C7A" w:rsidP="00CD4C7A">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Если верить прогнозам западных экспертов, то в ближайший год цены на тарный картон продолжат вялый рост, а, следовательно, и цена картона в нашей стране будет увеличиваться.</w:t>
      </w:r>
      <w:bookmarkStart w:id="1" w:name="_Toc127186995"/>
      <w:bookmarkStart w:id="2" w:name="_Toc127186993"/>
    </w:p>
    <w:bookmarkEnd w:id="1"/>
    <w:bookmarkEnd w:id="2"/>
    <w:p w:rsidR="00CD4C7A" w:rsidRPr="00AD137A" w:rsidRDefault="00CD4C7A" w:rsidP="00CD4C7A">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 xml:space="preserve">В настоящее время внутренняя потребность российского рынка в </w:t>
      </w:r>
      <w:proofErr w:type="spellStart"/>
      <w:r w:rsidRPr="00AD137A">
        <w:rPr>
          <w:rFonts w:ascii="Times New Roman" w:hAnsi="Times New Roman" w:cs="Times New Roman"/>
          <w:color w:val="000000"/>
          <w:sz w:val="28"/>
          <w:szCs w:val="28"/>
        </w:rPr>
        <w:t>гофропродукции</w:t>
      </w:r>
      <w:proofErr w:type="spellEnd"/>
      <w:r w:rsidRPr="00AD137A">
        <w:rPr>
          <w:rFonts w:ascii="Times New Roman" w:hAnsi="Times New Roman" w:cs="Times New Roman"/>
          <w:color w:val="000000"/>
          <w:sz w:val="28"/>
          <w:szCs w:val="28"/>
        </w:rPr>
        <w:t xml:space="preserve"> практически полностью удовлетворяется за счет отечественного производства. На импорт </w:t>
      </w:r>
      <w:proofErr w:type="spellStart"/>
      <w:r w:rsidRPr="00AD137A">
        <w:rPr>
          <w:rFonts w:ascii="Times New Roman" w:hAnsi="Times New Roman" w:cs="Times New Roman"/>
          <w:color w:val="000000"/>
          <w:sz w:val="28"/>
          <w:szCs w:val="28"/>
        </w:rPr>
        <w:t>гофроупаковки</w:t>
      </w:r>
      <w:proofErr w:type="spellEnd"/>
      <w:r w:rsidRPr="00AD137A">
        <w:rPr>
          <w:rFonts w:ascii="Times New Roman" w:hAnsi="Times New Roman" w:cs="Times New Roman"/>
          <w:color w:val="000000"/>
          <w:sz w:val="28"/>
          <w:szCs w:val="28"/>
        </w:rPr>
        <w:t xml:space="preserve"> приходится не более 10% общего объема потребления, при этом до 50% импорта сформировано поставками из стран ближнего зарубежья (Республика Беларусь).</w:t>
      </w:r>
    </w:p>
    <w:p w:rsidR="00CD4C7A" w:rsidRPr="00AD137A" w:rsidRDefault="00CD4C7A" w:rsidP="00CD4C7A">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Тем не менее, несмотря на высокие темпы развития российской тароупаковочной отрасли на протяжении последних трех лет, России пока не удалось преодолеть отставание от зарубежных стран. Объемы производства и потребления упаковки на душу населения в РФ по-прежнему существенно ниже аналогичных показателей стран Европы и США.</w:t>
      </w:r>
    </w:p>
    <w:p w:rsidR="005C2CD0" w:rsidRPr="00AD137A" w:rsidRDefault="005C2CD0" w:rsidP="005C2CD0">
      <w:pPr>
        <w:spacing w:after="0" w:line="360" w:lineRule="auto"/>
        <w:ind w:firstLine="709"/>
        <w:jc w:val="both"/>
        <w:rPr>
          <w:rFonts w:ascii="Times New Roman" w:hAnsi="Times New Roman" w:cs="Times New Roman"/>
          <w:color w:val="000000"/>
          <w:sz w:val="28"/>
          <w:szCs w:val="28"/>
        </w:rPr>
      </w:pPr>
      <w:r w:rsidRPr="00AD137A">
        <w:rPr>
          <w:rFonts w:ascii="Times New Roman" w:hAnsi="Times New Roman" w:cs="Times New Roman"/>
          <w:color w:val="000000"/>
          <w:sz w:val="28"/>
          <w:szCs w:val="28"/>
        </w:rPr>
        <w:t>Итак, отрасль перспективная, что является основанием для появления новых конкурентов, а также возможностью повысить свои конкурентные преимущества работающим в ней компаниям и производствам.</w:t>
      </w:r>
    </w:p>
    <w:p w:rsidR="000B6642" w:rsidRPr="00AD137A" w:rsidRDefault="000B6642" w:rsidP="000B6642">
      <w:pPr>
        <w:spacing w:after="0" w:line="360" w:lineRule="auto"/>
        <w:ind w:firstLine="709"/>
        <w:jc w:val="both"/>
        <w:rPr>
          <w:rFonts w:ascii="Times New Roman" w:hAnsi="Times New Roman" w:cs="Times New Roman"/>
          <w:sz w:val="28"/>
          <w:szCs w:val="28"/>
        </w:rPr>
      </w:pPr>
      <w:r w:rsidRPr="00AD137A">
        <w:rPr>
          <w:rFonts w:ascii="Times New Roman" w:hAnsi="Times New Roman" w:cs="Times New Roman"/>
          <w:sz w:val="28"/>
          <w:szCs w:val="28"/>
        </w:rPr>
        <w:t xml:space="preserve">Рекламную деятельность компании можно разделить на отдельные составляющие процессы. К таким процессам можно отнести: </w:t>
      </w:r>
    </w:p>
    <w:p w:rsidR="000B6642" w:rsidRPr="00AD137A" w:rsidRDefault="000B6642" w:rsidP="000B6642">
      <w:pPr>
        <w:numPr>
          <w:ilvl w:val="0"/>
          <w:numId w:val="16"/>
        </w:numPr>
        <w:suppressAutoHyphens/>
        <w:spacing w:after="0" w:line="360" w:lineRule="auto"/>
        <w:ind w:left="0" w:firstLine="709"/>
        <w:jc w:val="both"/>
        <w:rPr>
          <w:rFonts w:ascii="Times New Roman" w:hAnsi="Times New Roman" w:cs="Times New Roman"/>
          <w:sz w:val="28"/>
          <w:szCs w:val="28"/>
        </w:rPr>
      </w:pPr>
      <w:proofErr w:type="spellStart"/>
      <w:r w:rsidRPr="00AD137A">
        <w:rPr>
          <w:rFonts w:ascii="Times New Roman" w:hAnsi="Times New Roman" w:cs="Times New Roman"/>
          <w:sz w:val="28"/>
          <w:szCs w:val="28"/>
        </w:rPr>
        <w:t>медиапланирование</w:t>
      </w:r>
      <w:proofErr w:type="spellEnd"/>
      <w:r w:rsidRPr="00AD137A">
        <w:rPr>
          <w:rFonts w:ascii="Times New Roman" w:hAnsi="Times New Roman" w:cs="Times New Roman"/>
          <w:sz w:val="28"/>
          <w:szCs w:val="28"/>
        </w:rPr>
        <w:t xml:space="preserve">, </w:t>
      </w:r>
    </w:p>
    <w:p w:rsidR="000B6642" w:rsidRPr="00AD137A" w:rsidRDefault="000B6642" w:rsidP="000B6642">
      <w:pPr>
        <w:numPr>
          <w:ilvl w:val="0"/>
          <w:numId w:val="16"/>
        </w:numPr>
        <w:suppressAutoHyphens/>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 xml:space="preserve">бюджетирование, </w:t>
      </w:r>
    </w:p>
    <w:p w:rsidR="000B6642" w:rsidRPr="00AD137A" w:rsidRDefault="000B6642" w:rsidP="000B6642">
      <w:pPr>
        <w:numPr>
          <w:ilvl w:val="0"/>
          <w:numId w:val="16"/>
        </w:numPr>
        <w:suppressAutoHyphens/>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lastRenderedPageBreak/>
        <w:t xml:space="preserve">разработку рекламных мероприятий, </w:t>
      </w:r>
    </w:p>
    <w:p w:rsidR="000B6642" w:rsidRPr="00AD137A" w:rsidRDefault="000B6642" w:rsidP="000B6642">
      <w:pPr>
        <w:numPr>
          <w:ilvl w:val="0"/>
          <w:numId w:val="16"/>
        </w:numPr>
        <w:suppressAutoHyphens/>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оценку эффективности.</w:t>
      </w:r>
    </w:p>
    <w:p w:rsidR="000B6642" w:rsidRPr="00AD137A" w:rsidRDefault="000B6642" w:rsidP="000B6642">
      <w:pPr>
        <w:suppressAutoHyphens/>
        <w:spacing w:after="0" w:line="360" w:lineRule="auto"/>
        <w:ind w:firstLine="709"/>
        <w:jc w:val="both"/>
        <w:rPr>
          <w:rFonts w:ascii="Times New Roman" w:hAnsi="Times New Roman" w:cs="Times New Roman"/>
          <w:sz w:val="28"/>
          <w:szCs w:val="28"/>
        </w:rPr>
      </w:pPr>
      <w:proofErr w:type="spellStart"/>
      <w:r w:rsidRPr="00AD137A">
        <w:rPr>
          <w:rFonts w:ascii="Times New Roman" w:hAnsi="Times New Roman" w:cs="Times New Roman"/>
          <w:sz w:val="28"/>
          <w:szCs w:val="28"/>
        </w:rPr>
        <w:t>Медиапланирование</w:t>
      </w:r>
      <w:proofErr w:type="spellEnd"/>
      <w:r w:rsidRPr="00AD137A">
        <w:rPr>
          <w:rFonts w:ascii="Times New Roman" w:hAnsi="Times New Roman" w:cs="Times New Roman"/>
          <w:sz w:val="28"/>
          <w:szCs w:val="28"/>
        </w:rPr>
        <w:t xml:space="preserve"> – процесс формирования сис</w:t>
      </w:r>
      <w:r w:rsidR="00E76F48">
        <w:rPr>
          <w:rFonts w:ascii="Times New Roman" w:hAnsi="Times New Roman" w:cs="Times New Roman"/>
          <w:sz w:val="28"/>
          <w:szCs w:val="28"/>
        </w:rPr>
        <w:t>темы каналов.</w:t>
      </w:r>
    </w:p>
    <w:p w:rsidR="0069516A" w:rsidRDefault="000B6642" w:rsidP="00E76F48">
      <w:pPr>
        <w:spacing w:after="0" w:line="360" w:lineRule="auto"/>
        <w:ind w:firstLine="709"/>
        <w:jc w:val="both"/>
        <w:outlineLvl w:val="0"/>
        <w:rPr>
          <w:rFonts w:ascii="Times New Roman" w:hAnsi="Times New Roman" w:cs="Times New Roman"/>
          <w:sz w:val="28"/>
          <w:szCs w:val="28"/>
        </w:rPr>
      </w:pPr>
      <w:r w:rsidRPr="00AD137A">
        <w:rPr>
          <w:rFonts w:ascii="Times New Roman" w:hAnsi="Times New Roman" w:cs="Times New Roman"/>
          <w:sz w:val="28"/>
          <w:szCs w:val="28"/>
        </w:rPr>
        <w:t xml:space="preserve">Разработка рекламных мероприятий также является функцией заместителя директора. Также для этого могут привлекаться рекламные агентства. </w:t>
      </w:r>
      <w:r w:rsidR="00E76F48" w:rsidRPr="00AD137A">
        <w:rPr>
          <w:rFonts w:ascii="Times New Roman" w:hAnsi="Times New Roman" w:cs="Times New Roman"/>
          <w:sz w:val="28"/>
          <w:szCs w:val="28"/>
        </w:rPr>
        <w:t xml:space="preserve">В компании вопросами рекламы и маркетинга занимаются специальные отделы. </w:t>
      </w:r>
    </w:p>
    <w:p w:rsidR="00461F98" w:rsidRDefault="00D06E7E" w:rsidP="00D06E7E">
      <w:pPr>
        <w:spacing w:line="360" w:lineRule="auto"/>
        <w:ind w:firstLine="709"/>
        <w:jc w:val="both"/>
        <w:rPr>
          <w:rFonts w:ascii="Arial" w:eastAsia="+mn-ea" w:hAnsi="Arial" w:cs="Arial"/>
          <w:b/>
          <w:bCs/>
          <w:color w:val="000000"/>
          <w:kern w:val="24"/>
          <w:sz w:val="24"/>
          <w:szCs w:val="24"/>
        </w:rPr>
      </w:pPr>
      <w:r w:rsidRPr="0025466E">
        <w:rPr>
          <w:rFonts w:ascii="Times New Roman" w:hAnsi="Times New Roman" w:cs="Times New Roman"/>
          <w:sz w:val="28"/>
          <w:szCs w:val="28"/>
        </w:rPr>
        <w:t>Реклам</w:t>
      </w:r>
      <w:proofErr w:type="gramStart"/>
      <w:r w:rsidRPr="0025466E">
        <w:rPr>
          <w:rFonts w:ascii="Times New Roman" w:hAnsi="Times New Roman" w:cs="Times New Roman"/>
          <w:sz w:val="28"/>
          <w:szCs w:val="28"/>
        </w:rPr>
        <w:t>а</w:t>
      </w:r>
      <w:r w:rsidRPr="0025466E">
        <w:rPr>
          <w:rFonts w:ascii="Times New Roman" w:hAnsi="Times New Roman" w:cs="Times New Roman"/>
          <w:i/>
          <w:iCs/>
          <w:sz w:val="28"/>
          <w:szCs w:val="28"/>
        </w:rPr>
        <w:t xml:space="preserve"> ООО</w:t>
      </w:r>
      <w:proofErr w:type="gramEnd"/>
      <w:r w:rsidRPr="0025466E">
        <w:rPr>
          <w:rFonts w:ascii="Times New Roman" w:hAnsi="Times New Roman" w:cs="Times New Roman"/>
          <w:i/>
          <w:iCs/>
          <w:sz w:val="28"/>
          <w:szCs w:val="28"/>
        </w:rPr>
        <w:t xml:space="preserve"> «Фабрика упаковки»</w:t>
      </w:r>
      <w:r w:rsidRPr="0025466E">
        <w:rPr>
          <w:rFonts w:ascii="Times New Roman" w:hAnsi="Times New Roman" w:cs="Times New Roman"/>
          <w:sz w:val="28"/>
          <w:szCs w:val="28"/>
        </w:rPr>
        <w:t xml:space="preserve"> размещается на телевидении и радио.</w:t>
      </w:r>
      <w:r w:rsidR="004D25D9">
        <w:rPr>
          <w:rFonts w:ascii="Times New Roman" w:hAnsi="Times New Roman" w:cs="Times New Roman"/>
          <w:sz w:val="28"/>
          <w:szCs w:val="28"/>
        </w:rPr>
        <w:t xml:space="preserve"> </w:t>
      </w:r>
      <w:r w:rsidR="00461F98" w:rsidRPr="00AD137A">
        <w:rPr>
          <w:rFonts w:ascii="Times New Roman" w:hAnsi="Times New Roman" w:cs="Times New Roman"/>
          <w:sz w:val="28"/>
          <w:szCs w:val="28"/>
        </w:rPr>
        <w:t>Рассмотрим рекламные продукты  компании</w:t>
      </w:r>
      <w:r w:rsidR="00461F98">
        <w:rPr>
          <w:rFonts w:ascii="Times New Roman" w:hAnsi="Times New Roman" w:cs="Times New Roman"/>
          <w:sz w:val="28"/>
          <w:szCs w:val="28"/>
        </w:rPr>
        <w:t>.</w:t>
      </w:r>
    </w:p>
    <w:p w:rsidR="00461F98" w:rsidRPr="00AD137A" w:rsidRDefault="00461F98" w:rsidP="00461F98">
      <w:pPr>
        <w:suppressAutoHyphens/>
        <w:spacing w:line="360" w:lineRule="auto"/>
        <w:rPr>
          <w:rFonts w:ascii="Times New Roman" w:hAnsi="Times New Roman" w:cs="Times New Roman"/>
          <w:sz w:val="28"/>
          <w:szCs w:val="28"/>
        </w:rPr>
      </w:pPr>
      <w:r w:rsidRPr="00AD137A">
        <w:rPr>
          <w:rFonts w:ascii="Times New Roman" w:hAnsi="Times New Roman" w:cs="Times New Roman"/>
          <w:sz w:val="28"/>
          <w:szCs w:val="28"/>
        </w:rPr>
        <w:t xml:space="preserve">Таблица </w:t>
      </w:r>
      <w:r w:rsidR="004D25D9">
        <w:rPr>
          <w:rFonts w:ascii="Times New Roman" w:hAnsi="Times New Roman" w:cs="Times New Roman"/>
          <w:sz w:val="28"/>
          <w:szCs w:val="28"/>
        </w:rPr>
        <w:t>1 -</w:t>
      </w:r>
      <w:r w:rsidRPr="00AD137A">
        <w:rPr>
          <w:rFonts w:ascii="Times New Roman" w:hAnsi="Times New Roman" w:cs="Times New Roman"/>
          <w:sz w:val="28"/>
          <w:szCs w:val="28"/>
        </w:rPr>
        <w:t xml:space="preserve"> Рекламные продукт</w:t>
      </w:r>
      <w:proofErr w:type="gramStart"/>
      <w:r w:rsidRPr="00AD137A">
        <w:rPr>
          <w:rFonts w:ascii="Times New Roman" w:hAnsi="Times New Roman" w:cs="Times New Roman"/>
          <w:sz w:val="28"/>
          <w:szCs w:val="28"/>
        </w:rPr>
        <w:t xml:space="preserve">ы </w:t>
      </w:r>
      <w:r w:rsidRPr="00AD137A">
        <w:rPr>
          <w:rStyle w:val="a4"/>
          <w:rFonts w:ascii="Times New Roman" w:hAnsi="Times New Roman" w:cs="Times New Roman"/>
          <w:sz w:val="28"/>
          <w:szCs w:val="28"/>
        </w:rPr>
        <w:t>ООО</w:t>
      </w:r>
      <w:proofErr w:type="gramEnd"/>
      <w:r w:rsidRPr="00AD137A">
        <w:rPr>
          <w:rStyle w:val="a4"/>
          <w:rFonts w:ascii="Times New Roman" w:hAnsi="Times New Roman" w:cs="Times New Roman"/>
          <w:sz w:val="28"/>
          <w:szCs w:val="28"/>
        </w:rPr>
        <w:t xml:space="preserve"> «Фабрика упаковки»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737"/>
        <w:gridCol w:w="4971"/>
      </w:tblGrid>
      <w:tr w:rsidR="00461F98" w:rsidRPr="000F53F6" w:rsidTr="004D25D9">
        <w:trPr>
          <w:trHeight w:val="389"/>
          <w:tblHeader/>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center"/>
              <w:rPr>
                <w:rFonts w:ascii="Times New Roman" w:hAnsi="Times New Roman" w:cs="Times New Roman"/>
                <w:sz w:val="24"/>
                <w:szCs w:val="24"/>
              </w:rPr>
            </w:pPr>
            <w:r w:rsidRPr="000F53F6">
              <w:rPr>
                <w:rFonts w:ascii="Times New Roman" w:hAnsi="Times New Roman" w:cs="Times New Roman"/>
                <w:sz w:val="24"/>
                <w:szCs w:val="24"/>
              </w:rPr>
              <w:t>Дата проведения</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center"/>
              <w:rPr>
                <w:rFonts w:ascii="Times New Roman" w:hAnsi="Times New Roman" w:cs="Times New Roman"/>
                <w:sz w:val="24"/>
                <w:szCs w:val="24"/>
              </w:rPr>
            </w:pPr>
            <w:r w:rsidRPr="000F53F6">
              <w:rPr>
                <w:rFonts w:ascii="Times New Roman" w:hAnsi="Times New Roman" w:cs="Times New Roman"/>
                <w:sz w:val="24"/>
                <w:szCs w:val="24"/>
              </w:rPr>
              <w:t>Название мероприятия</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center"/>
              <w:rPr>
                <w:rFonts w:ascii="Times New Roman" w:hAnsi="Times New Roman" w:cs="Times New Roman"/>
                <w:sz w:val="24"/>
                <w:szCs w:val="24"/>
              </w:rPr>
            </w:pPr>
            <w:r w:rsidRPr="000F53F6">
              <w:rPr>
                <w:rFonts w:ascii="Times New Roman" w:hAnsi="Times New Roman" w:cs="Times New Roman"/>
                <w:sz w:val="24"/>
                <w:szCs w:val="24"/>
              </w:rPr>
              <w:t xml:space="preserve">Рекламный продукт </w:t>
            </w:r>
          </w:p>
        </w:tc>
      </w:tr>
      <w:tr w:rsidR="00461F98" w:rsidRPr="000F53F6" w:rsidTr="004D25D9">
        <w:trPr>
          <w:trHeight w:val="410"/>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Январь-июнь</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Реклама в печатных СМИ</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Рекламные блоки в журналах промышленных производств </w:t>
            </w:r>
          </w:p>
        </w:tc>
      </w:tr>
      <w:tr w:rsidR="00461F98" w:rsidRPr="000F53F6" w:rsidTr="004D25D9">
        <w:trPr>
          <w:trHeight w:val="842"/>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Январь – июнь</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Рекламная полиграфия</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Листовки, информирующие о продукции компании, размещаются в стендах промышленных предприятий </w:t>
            </w:r>
          </w:p>
        </w:tc>
      </w:tr>
      <w:tr w:rsidR="00461F98" w:rsidRPr="000F53F6" w:rsidTr="004D25D9">
        <w:trPr>
          <w:trHeight w:val="699"/>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Январь – июнь</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Реклама на транспорте</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Размещение логотипа компании на общественном транспорте.</w:t>
            </w:r>
          </w:p>
        </w:tc>
      </w:tr>
      <w:tr w:rsidR="00461F98" w:rsidRPr="000F53F6" w:rsidTr="004D25D9">
        <w:trPr>
          <w:trHeight w:val="567"/>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keepLines/>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Январь – июнь</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keepLines/>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Подача информации </w:t>
            </w:r>
            <w:proofErr w:type="gramStart"/>
            <w:r w:rsidRPr="000F53F6">
              <w:rPr>
                <w:rFonts w:ascii="Times New Roman" w:hAnsi="Times New Roman" w:cs="Times New Roman"/>
                <w:sz w:val="24"/>
                <w:szCs w:val="24"/>
              </w:rPr>
              <w:t>в</w:t>
            </w:r>
            <w:proofErr w:type="gramEnd"/>
            <w:r w:rsidRPr="000F53F6">
              <w:rPr>
                <w:rFonts w:ascii="Times New Roman" w:hAnsi="Times New Roman" w:cs="Times New Roman"/>
                <w:sz w:val="24"/>
                <w:szCs w:val="24"/>
              </w:rPr>
              <w:t xml:space="preserve"> специализированные</w:t>
            </w:r>
          </w:p>
          <w:p w:rsidR="00461F98" w:rsidRPr="000F53F6" w:rsidRDefault="00461F98" w:rsidP="004D25D9">
            <w:pPr>
              <w:keepLines/>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справочники. </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keepNext/>
              <w:keepLines/>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 «Дубль – Гис», телефонные справочники</w:t>
            </w:r>
          </w:p>
        </w:tc>
      </w:tr>
      <w:tr w:rsidR="00461F98" w:rsidRPr="000F53F6" w:rsidTr="004D25D9">
        <w:trPr>
          <w:trHeight w:val="991"/>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15 мая-19 мая</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Участие в выставке «Пищевой индустрии» </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 xml:space="preserve">Раздача сувенирной продукции компании (брелки, компакт-диски, ручки), оформленный рекламный стенд </w:t>
            </w:r>
          </w:p>
        </w:tc>
      </w:tr>
      <w:tr w:rsidR="00461F98" w:rsidRPr="000F53F6" w:rsidTr="004D25D9">
        <w:trPr>
          <w:trHeight w:val="423"/>
        </w:trPr>
        <w:tc>
          <w:tcPr>
            <w:tcW w:w="2039"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Май-июнь</w:t>
            </w:r>
          </w:p>
        </w:tc>
        <w:tc>
          <w:tcPr>
            <w:tcW w:w="2737"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Реклама на радио</w:t>
            </w:r>
          </w:p>
        </w:tc>
        <w:tc>
          <w:tcPr>
            <w:tcW w:w="4971" w:type="dxa"/>
            <w:tcBorders>
              <w:top w:val="single" w:sz="4" w:space="0" w:color="auto"/>
              <w:left w:val="single" w:sz="4" w:space="0" w:color="auto"/>
              <w:bottom w:val="single" w:sz="4" w:space="0" w:color="auto"/>
              <w:right w:val="single" w:sz="4" w:space="0" w:color="auto"/>
            </w:tcBorders>
            <w:vAlign w:val="center"/>
          </w:tcPr>
          <w:p w:rsidR="00461F98" w:rsidRPr="000F53F6" w:rsidRDefault="00461F98" w:rsidP="004D25D9">
            <w:pPr>
              <w:suppressAutoHyphens/>
              <w:spacing w:after="0" w:line="240" w:lineRule="auto"/>
              <w:jc w:val="both"/>
              <w:rPr>
                <w:rFonts w:ascii="Times New Roman" w:hAnsi="Times New Roman" w:cs="Times New Roman"/>
                <w:sz w:val="24"/>
                <w:szCs w:val="24"/>
              </w:rPr>
            </w:pPr>
            <w:r w:rsidRPr="000F53F6">
              <w:rPr>
                <w:rFonts w:ascii="Times New Roman" w:hAnsi="Times New Roman" w:cs="Times New Roman"/>
                <w:sz w:val="24"/>
                <w:szCs w:val="24"/>
              </w:rPr>
              <w:t>Информационный ролик о компан</w:t>
            </w:r>
            <w:proofErr w:type="gramStart"/>
            <w:r w:rsidRPr="000F53F6">
              <w:rPr>
                <w:rFonts w:ascii="Times New Roman" w:hAnsi="Times New Roman" w:cs="Times New Roman"/>
                <w:sz w:val="24"/>
                <w:szCs w:val="24"/>
              </w:rPr>
              <w:t>ии и ее</w:t>
            </w:r>
            <w:proofErr w:type="gramEnd"/>
            <w:r w:rsidRPr="000F53F6">
              <w:rPr>
                <w:rFonts w:ascii="Times New Roman" w:hAnsi="Times New Roman" w:cs="Times New Roman"/>
                <w:sz w:val="24"/>
                <w:szCs w:val="24"/>
              </w:rPr>
              <w:t xml:space="preserve"> продукции</w:t>
            </w:r>
          </w:p>
        </w:tc>
      </w:tr>
    </w:tbl>
    <w:p w:rsidR="00461F98" w:rsidRPr="000F53F6" w:rsidRDefault="00461F98" w:rsidP="004D25D9">
      <w:pPr>
        <w:spacing w:after="0" w:line="360" w:lineRule="auto"/>
        <w:ind w:firstLine="709"/>
        <w:jc w:val="both"/>
        <w:rPr>
          <w:rFonts w:ascii="Arial" w:eastAsia="+mn-ea" w:hAnsi="Arial" w:cs="Arial"/>
          <w:b/>
          <w:bCs/>
          <w:color w:val="000000"/>
          <w:kern w:val="24"/>
          <w:sz w:val="24"/>
          <w:szCs w:val="24"/>
        </w:rPr>
      </w:pPr>
    </w:p>
    <w:p w:rsidR="00D06E7E" w:rsidRDefault="00D06E7E" w:rsidP="004D25D9">
      <w:pPr>
        <w:spacing w:after="0" w:line="360" w:lineRule="auto"/>
        <w:ind w:firstLine="709"/>
        <w:jc w:val="both"/>
        <w:rPr>
          <w:rFonts w:ascii="Times New Roman" w:hAnsi="Times New Roman" w:cs="Times New Roman"/>
          <w:bCs/>
          <w:sz w:val="28"/>
          <w:szCs w:val="28"/>
        </w:rPr>
      </w:pPr>
      <w:r w:rsidRPr="0025466E">
        <w:rPr>
          <w:rFonts w:ascii="Times New Roman" w:hAnsi="Times New Roman" w:cs="Times New Roman"/>
          <w:bCs/>
          <w:sz w:val="28"/>
          <w:szCs w:val="28"/>
        </w:rPr>
        <w:t>В запланированное время компания проводит рекламные кампании с использованием разработанных рекламных продуктов. Реклама носит характер информирования о предприятии и его продукции, а также повышении имиджа компан</w:t>
      </w:r>
      <w:proofErr w:type="gramStart"/>
      <w:r w:rsidRPr="0025466E">
        <w:rPr>
          <w:rFonts w:ascii="Times New Roman" w:hAnsi="Times New Roman" w:cs="Times New Roman"/>
          <w:bCs/>
          <w:sz w:val="28"/>
          <w:szCs w:val="28"/>
        </w:rPr>
        <w:t xml:space="preserve">ии </w:t>
      </w:r>
      <w:r w:rsidRPr="0025466E">
        <w:rPr>
          <w:rFonts w:ascii="Times New Roman" w:hAnsi="Times New Roman" w:cs="Times New Roman"/>
          <w:bCs/>
          <w:i/>
          <w:iCs/>
          <w:sz w:val="28"/>
          <w:szCs w:val="28"/>
        </w:rPr>
        <w:t>ООО</w:t>
      </w:r>
      <w:proofErr w:type="gramEnd"/>
      <w:r w:rsidRPr="0025466E">
        <w:rPr>
          <w:rFonts w:ascii="Times New Roman" w:hAnsi="Times New Roman" w:cs="Times New Roman"/>
          <w:bCs/>
          <w:i/>
          <w:iCs/>
          <w:sz w:val="28"/>
          <w:szCs w:val="28"/>
        </w:rPr>
        <w:t xml:space="preserve"> «Фабрика упаковки» </w:t>
      </w:r>
      <w:r w:rsidRPr="0025466E">
        <w:rPr>
          <w:rFonts w:ascii="Times New Roman" w:hAnsi="Times New Roman" w:cs="Times New Roman"/>
          <w:bCs/>
          <w:sz w:val="28"/>
          <w:szCs w:val="28"/>
        </w:rPr>
        <w:t>на рынке.</w:t>
      </w:r>
    </w:p>
    <w:p w:rsidR="004D25D9" w:rsidRPr="003F1608" w:rsidRDefault="004D25D9" w:rsidP="004D25D9">
      <w:pPr>
        <w:spacing w:after="0" w:line="360" w:lineRule="auto"/>
        <w:ind w:firstLine="709"/>
        <w:jc w:val="both"/>
        <w:rPr>
          <w:rFonts w:ascii="Times New Roman" w:hAnsi="Times New Roman" w:cs="Times New Roman"/>
          <w:sz w:val="28"/>
          <w:szCs w:val="28"/>
        </w:rPr>
      </w:pPr>
      <w:r w:rsidRPr="003F1608">
        <w:rPr>
          <w:rFonts w:ascii="Times New Roman" w:hAnsi="Times New Roman" w:cs="Times New Roman"/>
          <w:bCs/>
          <w:sz w:val="28"/>
          <w:szCs w:val="28"/>
        </w:rPr>
        <w:t>Наибольший эффект наблюдается у следующих видов рекламы:</w:t>
      </w:r>
    </w:p>
    <w:p w:rsidR="004D25D9" w:rsidRPr="00DB7654" w:rsidRDefault="004D25D9" w:rsidP="004D25D9">
      <w:pPr>
        <w:spacing w:after="0" w:line="360" w:lineRule="auto"/>
        <w:jc w:val="both"/>
        <w:rPr>
          <w:rFonts w:ascii="Times New Roman" w:hAnsi="Times New Roman" w:cs="Times New Roman"/>
          <w:sz w:val="28"/>
          <w:szCs w:val="28"/>
        </w:rPr>
      </w:pPr>
      <w:r w:rsidRPr="00DB7654">
        <w:rPr>
          <w:rFonts w:ascii="Times New Roman" w:hAnsi="Times New Roman" w:cs="Times New Roman"/>
          <w:sz w:val="28"/>
          <w:szCs w:val="28"/>
        </w:rPr>
        <w:t>- Обратились по рекомендации прежних заказчиков.</w:t>
      </w:r>
    </w:p>
    <w:p w:rsidR="004D25D9" w:rsidRPr="00DB7654" w:rsidRDefault="004D25D9" w:rsidP="004D25D9">
      <w:pPr>
        <w:spacing w:after="0" w:line="360" w:lineRule="auto"/>
        <w:jc w:val="both"/>
        <w:rPr>
          <w:rFonts w:ascii="Times New Roman" w:hAnsi="Times New Roman" w:cs="Times New Roman"/>
          <w:sz w:val="28"/>
          <w:szCs w:val="28"/>
        </w:rPr>
      </w:pPr>
      <w:r w:rsidRPr="00DB7654">
        <w:rPr>
          <w:rFonts w:ascii="Times New Roman" w:hAnsi="Times New Roman" w:cs="Times New Roman"/>
          <w:sz w:val="28"/>
          <w:szCs w:val="28"/>
        </w:rPr>
        <w:t>- Справочники.</w:t>
      </w:r>
    </w:p>
    <w:p w:rsidR="004D25D9" w:rsidRPr="00DB7654" w:rsidRDefault="004D25D9" w:rsidP="004D25D9">
      <w:pPr>
        <w:spacing w:after="0" w:line="360" w:lineRule="auto"/>
        <w:jc w:val="both"/>
        <w:rPr>
          <w:rFonts w:ascii="Times New Roman" w:hAnsi="Times New Roman" w:cs="Times New Roman"/>
          <w:sz w:val="28"/>
          <w:szCs w:val="28"/>
        </w:rPr>
      </w:pPr>
      <w:r w:rsidRPr="00DB7654">
        <w:rPr>
          <w:rFonts w:ascii="Times New Roman" w:hAnsi="Times New Roman" w:cs="Times New Roman"/>
          <w:sz w:val="28"/>
          <w:szCs w:val="28"/>
        </w:rPr>
        <w:t>- Участие в Выставке</w:t>
      </w:r>
    </w:p>
    <w:p w:rsidR="00C54F30" w:rsidRPr="0065282D" w:rsidRDefault="000F53F6" w:rsidP="004D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4D25D9">
        <w:rPr>
          <w:rFonts w:ascii="Times New Roman" w:hAnsi="Times New Roman" w:cs="Times New Roman"/>
          <w:sz w:val="28"/>
          <w:szCs w:val="28"/>
        </w:rPr>
        <w:t>2-</w:t>
      </w:r>
      <w:r>
        <w:rPr>
          <w:rFonts w:ascii="Times New Roman" w:hAnsi="Times New Roman" w:cs="Times New Roman"/>
          <w:sz w:val="28"/>
          <w:szCs w:val="28"/>
        </w:rPr>
        <w:t xml:space="preserve"> </w:t>
      </w:r>
      <w:r w:rsidR="00C54F30">
        <w:rPr>
          <w:rFonts w:ascii="Times New Roman" w:hAnsi="Times New Roman" w:cs="Times New Roman"/>
          <w:sz w:val="28"/>
          <w:szCs w:val="28"/>
        </w:rPr>
        <w:t>Р</w:t>
      </w:r>
      <w:r w:rsidR="00C54F30" w:rsidRPr="0065282D">
        <w:rPr>
          <w:rFonts w:ascii="Times New Roman" w:hAnsi="Times New Roman" w:cs="Times New Roman"/>
          <w:sz w:val="28"/>
          <w:szCs w:val="28"/>
        </w:rPr>
        <w:t xml:space="preserve">езультаты опроса об источниках рекламной информации: </w:t>
      </w:r>
    </w:p>
    <w:tbl>
      <w:tblPr>
        <w:tblW w:w="8755" w:type="dxa"/>
        <w:tblCellMar>
          <w:left w:w="0" w:type="dxa"/>
          <w:right w:w="0" w:type="dxa"/>
        </w:tblCellMar>
        <w:tblLook w:val="04A0" w:firstRow="1" w:lastRow="0" w:firstColumn="1" w:lastColumn="0" w:noHBand="0" w:noVBand="1"/>
      </w:tblPr>
      <w:tblGrid>
        <w:gridCol w:w="5414"/>
        <w:gridCol w:w="3341"/>
      </w:tblGrid>
      <w:tr w:rsidR="00C54F30" w:rsidRPr="0051158C" w:rsidTr="004D25D9">
        <w:trPr>
          <w:trHeight w:val="493"/>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54F30" w:rsidRPr="0051158C" w:rsidRDefault="00C54F30" w:rsidP="004D25D9">
            <w:pPr>
              <w:spacing w:after="0" w:line="240" w:lineRule="auto"/>
              <w:rPr>
                <w:rFonts w:ascii="Times New Roman" w:hAnsi="Times New Roman" w:cs="Times New Roman"/>
                <w:sz w:val="24"/>
                <w:szCs w:val="24"/>
              </w:rPr>
            </w:pPr>
            <w:r w:rsidRPr="0051158C">
              <w:rPr>
                <w:rFonts w:ascii="Times New Roman" w:hAnsi="Times New Roman" w:cs="Times New Roman"/>
                <w:bCs/>
                <w:sz w:val="24"/>
                <w:szCs w:val="24"/>
              </w:rPr>
              <w:t>Источник рекламной информации</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54F30" w:rsidRPr="0051158C" w:rsidRDefault="00C54F30" w:rsidP="004D25D9">
            <w:pPr>
              <w:spacing w:after="0" w:line="240" w:lineRule="auto"/>
              <w:rPr>
                <w:rFonts w:ascii="Times New Roman" w:hAnsi="Times New Roman" w:cs="Times New Roman"/>
                <w:sz w:val="24"/>
                <w:szCs w:val="24"/>
              </w:rPr>
            </w:pPr>
            <w:r w:rsidRPr="0051158C">
              <w:rPr>
                <w:rFonts w:ascii="Times New Roman" w:hAnsi="Times New Roman" w:cs="Times New Roman"/>
                <w:bCs/>
                <w:sz w:val="24"/>
                <w:szCs w:val="24"/>
              </w:rPr>
              <w:t>Доля посетителей, отреагировавших на данный источник, %</w:t>
            </w:r>
          </w:p>
        </w:tc>
      </w:tr>
      <w:tr w:rsidR="00C54F30" w:rsidRPr="0051158C" w:rsidTr="004D25D9">
        <w:trPr>
          <w:trHeight w:val="193"/>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Реклама в печатных СМИ</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10</w:t>
            </w:r>
          </w:p>
        </w:tc>
      </w:tr>
      <w:tr w:rsidR="00C54F30" w:rsidRPr="0051158C" w:rsidTr="004D25D9">
        <w:trPr>
          <w:trHeight w:val="168"/>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Рекламная полиграфия</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7</w:t>
            </w:r>
          </w:p>
        </w:tc>
      </w:tr>
      <w:tr w:rsidR="00C54F30" w:rsidRPr="0051158C" w:rsidTr="004D25D9">
        <w:trPr>
          <w:trHeight w:val="287"/>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Реклама на транспорте</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12</w:t>
            </w:r>
          </w:p>
        </w:tc>
      </w:tr>
      <w:tr w:rsidR="00C54F30" w:rsidRPr="0051158C" w:rsidTr="004D25D9">
        <w:trPr>
          <w:trHeight w:val="248"/>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Справочники</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15</w:t>
            </w:r>
          </w:p>
        </w:tc>
      </w:tr>
      <w:tr w:rsidR="00C54F30" w:rsidRPr="0051158C" w:rsidTr="004D25D9">
        <w:trPr>
          <w:trHeight w:val="225"/>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Участие в Выставке</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14</w:t>
            </w:r>
          </w:p>
        </w:tc>
      </w:tr>
      <w:tr w:rsidR="00C54F30" w:rsidRPr="0051158C" w:rsidTr="004D25D9">
        <w:trPr>
          <w:trHeight w:val="186"/>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Реклама на радио</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8</w:t>
            </w:r>
          </w:p>
        </w:tc>
      </w:tr>
      <w:tr w:rsidR="00C54F30" w:rsidRPr="0051158C" w:rsidTr="004D25D9">
        <w:trPr>
          <w:trHeight w:val="305"/>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Интернет-реклама</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6</w:t>
            </w:r>
          </w:p>
        </w:tc>
      </w:tr>
      <w:tr w:rsidR="00C54F30" w:rsidRPr="0051158C" w:rsidTr="004D25D9">
        <w:trPr>
          <w:trHeight w:val="253"/>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Обратились по рекомендации прежних заказчиков</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23</w:t>
            </w:r>
          </w:p>
        </w:tc>
      </w:tr>
      <w:tr w:rsidR="00C54F30" w:rsidRPr="0051158C" w:rsidTr="004D25D9">
        <w:trPr>
          <w:trHeight w:val="214"/>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 xml:space="preserve"> Интернет – сайт</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240" w:lineRule="auto"/>
              <w:jc w:val="both"/>
              <w:rPr>
                <w:rFonts w:ascii="Times New Roman" w:hAnsi="Times New Roman" w:cs="Times New Roman"/>
                <w:sz w:val="24"/>
                <w:szCs w:val="24"/>
              </w:rPr>
            </w:pPr>
            <w:r w:rsidRPr="0051158C">
              <w:rPr>
                <w:rFonts w:ascii="Times New Roman" w:hAnsi="Times New Roman" w:cs="Times New Roman"/>
                <w:bCs/>
                <w:sz w:val="24"/>
                <w:szCs w:val="24"/>
              </w:rPr>
              <w:t>5</w:t>
            </w:r>
          </w:p>
        </w:tc>
      </w:tr>
      <w:tr w:rsidR="00C54F30" w:rsidRPr="0051158C" w:rsidTr="00296E2E">
        <w:trPr>
          <w:trHeight w:val="294"/>
        </w:trPr>
        <w:tc>
          <w:tcPr>
            <w:tcW w:w="54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360" w:lineRule="auto"/>
              <w:ind w:firstLine="709"/>
              <w:jc w:val="both"/>
              <w:rPr>
                <w:rFonts w:ascii="Times New Roman" w:hAnsi="Times New Roman" w:cs="Times New Roman"/>
                <w:sz w:val="24"/>
                <w:szCs w:val="24"/>
              </w:rPr>
            </w:pPr>
            <w:r w:rsidRPr="0051158C">
              <w:rPr>
                <w:rFonts w:ascii="Times New Roman" w:hAnsi="Times New Roman" w:cs="Times New Roman"/>
                <w:bCs/>
                <w:sz w:val="24"/>
                <w:szCs w:val="24"/>
              </w:rPr>
              <w:t>Итого</w:t>
            </w:r>
          </w:p>
        </w:tc>
        <w:tc>
          <w:tcPr>
            <w:tcW w:w="33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54F30" w:rsidRPr="0051158C" w:rsidRDefault="00C54F30" w:rsidP="004D25D9">
            <w:pPr>
              <w:spacing w:after="0" w:line="360" w:lineRule="auto"/>
              <w:ind w:firstLine="709"/>
              <w:jc w:val="both"/>
              <w:rPr>
                <w:rFonts w:ascii="Times New Roman" w:hAnsi="Times New Roman" w:cs="Times New Roman"/>
                <w:sz w:val="24"/>
                <w:szCs w:val="24"/>
              </w:rPr>
            </w:pPr>
            <w:r w:rsidRPr="0051158C">
              <w:rPr>
                <w:rFonts w:ascii="Times New Roman" w:hAnsi="Times New Roman" w:cs="Times New Roman"/>
                <w:bCs/>
                <w:sz w:val="24"/>
                <w:szCs w:val="24"/>
              </w:rPr>
              <w:t>100</w:t>
            </w:r>
          </w:p>
        </w:tc>
      </w:tr>
    </w:tbl>
    <w:p w:rsidR="00D06E7E" w:rsidRPr="003F1608" w:rsidRDefault="00D06E7E" w:rsidP="004D25D9">
      <w:pPr>
        <w:spacing w:after="0" w:line="360" w:lineRule="auto"/>
        <w:ind w:firstLine="709"/>
        <w:jc w:val="both"/>
        <w:rPr>
          <w:rFonts w:ascii="Times New Roman" w:hAnsi="Times New Roman" w:cs="Times New Roman"/>
          <w:sz w:val="28"/>
          <w:szCs w:val="28"/>
        </w:rPr>
      </w:pPr>
      <w:r w:rsidRPr="003F1608">
        <w:rPr>
          <w:rFonts w:ascii="Times New Roman" w:hAnsi="Times New Roman" w:cs="Times New Roman"/>
          <w:bCs/>
          <w:sz w:val="28"/>
          <w:szCs w:val="28"/>
        </w:rPr>
        <w:t>Минимальный эффект наблюдается у следующих видов рекламы:</w:t>
      </w:r>
    </w:p>
    <w:p w:rsidR="00D06E7E" w:rsidRPr="00DB7654" w:rsidRDefault="00D06E7E" w:rsidP="004D25D9">
      <w:pPr>
        <w:spacing w:after="0" w:line="360" w:lineRule="auto"/>
        <w:ind w:firstLine="709"/>
        <w:jc w:val="both"/>
        <w:rPr>
          <w:rFonts w:ascii="Times New Roman" w:hAnsi="Times New Roman" w:cs="Times New Roman"/>
          <w:sz w:val="28"/>
          <w:szCs w:val="28"/>
        </w:rPr>
      </w:pPr>
      <w:r w:rsidRPr="00DB7654">
        <w:rPr>
          <w:rFonts w:ascii="Times New Roman" w:hAnsi="Times New Roman" w:cs="Times New Roman"/>
          <w:sz w:val="28"/>
          <w:szCs w:val="28"/>
        </w:rPr>
        <w:t>- Интернет – сайт.</w:t>
      </w:r>
    </w:p>
    <w:p w:rsidR="00D06E7E" w:rsidRPr="00DB7654" w:rsidRDefault="00D06E7E" w:rsidP="004D25D9">
      <w:pPr>
        <w:spacing w:after="0" w:line="360" w:lineRule="auto"/>
        <w:ind w:firstLine="709"/>
        <w:jc w:val="both"/>
        <w:rPr>
          <w:rFonts w:ascii="Times New Roman" w:hAnsi="Times New Roman" w:cs="Times New Roman"/>
          <w:sz w:val="28"/>
          <w:szCs w:val="28"/>
        </w:rPr>
      </w:pPr>
      <w:r w:rsidRPr="00DB7654">
        <w:rPr>
          <w:rFonts w:ascii="Times New Roman" w:hAnsi="Times New Roman" w:cs="Times New Roman"/>
          <w:sz w:val="28"/>
          <w:szCs w:val="28"/>
        </w:rPr>
        <w:t>- Интернет – реклама.</w:t>
      </w:r>
    </w:p>
    <w:p w:rsidR="00665949" w:rsidRPr="00AD137A" w:rsidRDefault="00665949" w:rsidP="004D25D9">
      <w:pPr>
        <w:suppressAutoHyphens/>
        <w:spacing w:after="0" w:line="360" w:lineRule="auto"/>
        <w:ind w:firstLine="709"/>
        <w:jc w:val="both"/>
        <w:rPr>
          <w:rFonts w:ascii="Times New Roman" w:hAnsi="Times New Roman" w:cs="Times New Roman"/>
          <w:sz w:val="28"/>
          <w:szCs w:val="28"/>
        </w:rPr>
      </w:pPr>
      <w:r w:rsidRPr="00AD137A">
        <w:rPr>
          <w:rFonts w:ascii="Times New Roman" w:hAnsi="Times New Roman" w:cs="Times New Roman"/>
          <w:sz w:val="28"/>
          <w:szCs w:val="28"/>
        </w:rPr>
        <w:t xml:space="preserve">Итак, можно сделать вывод, что  реклама в компании ведется эффективно, в ней задействовано большое количество рекламных продуктов. Но несмотря на </w:t>
      </w:r>
      <w:r w:rsidR="00067CBB">
        <w:rPr>
          <w:rFonts w:ascii="Times New Roman" w:hAnsi="Times New Roman" w:cs="Times New Roman"/>
          <w:sz w:val="28"/>
          <w:szCs w:val="28"/>
        </w:rPr>
        <w:t xml:space="preserve">это, </w:t>
      </w:r>
      <w:r w:rsidRPr="00AD137A">
        <w:rPr>
          <w:rFonts w:ascii="Times New Roman" w:hAnsi="Times New Roman" w:cs="Times New Roman"/>
          <w:sz w:val="28"/>
          <w:szCs w:val="28"/>
        </w:rPr>
        <w:t xml:space="preserve">у конкурентов она намного лучше и информативнее, кроме того часто проводится и носит различный характер. </w:t>
      </w:r>
    </w:p>
    <w:p w:rsidR="00EA5345" w:rsidRDefault="00665949" w:rsidP="004D25D9">
      <w:pPr>
        <w:spacing w:after="0" w:line="360" w:lineRule="auto"/>
        <w:ind w:firstLine="709"/>
        <w:jc w:val="both"/>
        <w:rPr>
          <w:rFonts w:ascii="Times New Roman" w:hAnsi="Times New Roman" w:cs="Times New Roman"/>
          <w:i/>
          <w:sz w:val="28"/>
          <w:szCs w:val="28"/>
        </w:rPr>
      </w:pPr>
      <w:r w:rsidRPr="00AD137A">
        <w:rPr>
          <w:rFonts w:ascii="Times New Roman" w:hAnsi="Times New Roman" w:cs="Times New Roman"/>
          <w:sz w:val="28"/>
          <w:szCs w:val="28"/>
        </w:rPr>
        <w:t xml:space="preserve">Проведенное исследование с использованием </w:t>
      </w:r>
      <w:r w:rsidRPr="00AD137A">
        <w:rPr>
          <w:rFonts w:ascii="Times New Roman" w:hAnsi="Times New Roman" w:cs="Times New Roman"/>
          <w:bCs/>
          <w:sz w:val="28"/>
          <w:szCs w:val="28"/>
        </w:rPr>
        <w:t>SWOT-анализа</w:t>
      </w:r>
      <w:r w:rsidRPr="00AD137A">
        <w:rPr>
          <w:rFonts w:ascii="Times New Roman" w:hAnsi="Times New Roman" w:cs="Times New Roman"/>
          <w:sz w:val="28"/>
          <w:szCs w:val="28"/>
        </w:rPr>
        <w:t xml:space="preserve"> позволяет выявить сильные и слабые сторон</w:t>
      </w:r>
      <w:proofErr w:type="gramStart"/>
      <w:r w:rsidRPr="00AD137A">
        <w:rPr>
          <w:rFonts w:ascii="Times New Roman" w:hAnsi="Times New Roman" w:cs="Times New Roman"/>
          <w:sz w:val="28"/>
          <w:szCs w:val="28"/>
        </w:rPr>
        <w:t xml:space="preserve">ы  </w:t>
      </w:r>
      <w:r>
        <w:rPr>
          <w:rStyle w:val="a4"/>
          <w:rFonts w:ascii="Times New Roman" w:hAnsi="Times New Roman" w:cs="Times New Roman"/>
          <w:i w:val="0"/>
          <w:sz w:val="28"/>
          <w:szCs w:val="28"/>
        </w:rPr>
        <w:t>ООО</w:t>
      </w:r>
      <w:proofErr w:type="gramEnd"/>
      <w:r>
        <w:rPr>
          <w:rStyle w:val="a4"/>
          <w:rFonts w:ascii="Times New Roman" w:hAnsi="Times New Roman" w:cs="Times New Roman"/>
          <w:i w:val="0"/>
          <w:sz w:val="28"/>
          <w:szCs w:val="28"/>
        </w:rPr>
        <w:t xml:space="preserve"> «Фабрика</w:t>
      </w:r>
      <w:r w:rsidRPr="00AD137A">
        <w:rPr>
          <w:rStyle w:val="a4"/>
          <w:rFonts w:ascii="Times New Roman" w:hAnsi="Times New Roman" w:cs="Times New Roman"/>
          <w:i w:val="0"/>
          <w:sz w:val="28"/>
          <w:szCs w:val="28"/>
        </w:rPr>
        <w:t xml:space="preserve"> упаковки»</w:t>
      </w:r>
      <w:r w:rsidRPr="00AD137A">
        <w:rPr>
          <w:rFonts w:ascii="Times New Roman" w:hAnsi="Times New Roman" w:cs="Times New Roman"/>
          <w:i/>
          <w:sz w:val="28"/>
          <w:szCs w:val="28"/>
        </w:rPr>
        <w:t>.</w:t>
      </w:r>
    </w:p>
    <w:p w:rsidR="004D25D9" w:rsidRPr="00DB7654" w:rsidRDefault="004D25D9" w:rsidP="004D25D9">
      <w:pPr>
        <w:spacing w:line="240" w:lineRule="auto"/>
        <w:rPr>
          <w:rFonts w:ascii="Times New Roman" w:hAnsi="Times New Roman" w:cs="Times New Roman"/>
          <w:sz w:val="28"/>
          <w:szCs w:val="28"/>
        </w:rPr>
      </w:pPr>
      <w:r>
        <w:rPr>
          <w:rFonts w:ascii="Times New Roman" w:hAnsi="Times New Roman" w:cs="Times New Roman"/>
          <w:bCs/>
          <w:sz w:val="28"/>
          <w:szCs w:val="28"/>
        </w:rPr>
        <w:t xml:space="preserve">Таблица 3 </w:t>
      </w:r>
      <w:r w:rsidRPr="000F53F6">
        <w:rPr>
          <w:rFonts w:ascii="Times New Roman" w:hAnsi="Times New Roman" w:cs="Times New Roman"/>
          <w:sz w:val="28"/>
          <w:szCs w:val="28"/>
        </w:rPr>
        <w:t>Сильные и слабые сторон</w:t>
      </w:r>
      <w:proofErr w:type="gramStart"/>
      <w:r w:rsidRPr="000F53F6">
        <w:rPr>
          <w:rFonts w:ascii="Times New Roman" w:hAnsi="Times New Roman" w:cs="Times New Roman"/>
          <w:sz w:val="28"/>
          <w:szCs w:val="28"/>
        </w:rPr>
        <w:t xml:space="preserve">ы  </w:t>
      </w:r>
      <w:r w:rsidRPr="000F53F6">
        <w:rPr>
          <w:rStyle w:val="a4"/>
          <w:rFonts w:ascii="Times New Roman" w:hAnsi="Times New Roman" w:cs="Times New Roman"/>
          <w:i w:val="0"/>
          <w:sz w:val="28"/>
          <w:szCs w:val="28"/>
        </w:rPr>
        <w:t>ООО</w:t>
      </w:r>
      <w:proofErr w:type="gramEnd"/>
      <w:r w:rsidRPr="000F53F6">
        <w:rPr>
          <w:rStyle w:val="a4"/>
          <w:rFonts w:ascii="Times New Roman" w:hAnsi="Times New Roman" w:cs="Times New Roman"/>
          <w:i w:val="0"/>
          <w:sz w:val="28"/>
          <w:szCs w:val="28"/>
        </w:rPr>
        <w:t xml:space="preserve"> «Фабрика упаковки»</w:t>
      </w:r>
    </w:p>
    <w:tbl>
      <w:tblPr>
        <w:tblW w:w="10348" w:type="dxa"/>
        <w:tblInd w:w="-382" w:type="dxa"/>
        <w:tblCellMar>
          <w:left w:w="0" w:type="dxa"/>
          <w:right w:w="0" w:type="dxa"/>
        </w:tblCellMar>
        <w:tblLook w:val="04A0" w:firstRow="1" w:lastRow="0" w:firstColumn="1" w:lastColumn="0" w:noHBand="0" w:noVBand="1"/>
      </w:tblPr>
      <w:tblGrid>
        <w:gridCol w:w="5536"/>
        <w:gridCol w:w="4812"/>
      </w:tblGrid>
      <w:tr w:rsidR="00D06E7E" w:rsidRPr="0000756A" w:rsidTr="002F2870">
        <w:trPr>
          <w:trHeight w:val="208"/>
        </w:trPr>
        <w:tc>
          <w:tcPr>
            <w:tcW w:w="5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spacing w:after="0" w:line="240" w:lineRule="auto"/>
              <w:ind w:firstLine="709"/>
              <w:jc w:val="both"/>
              <w:rPr>
                <w:rFonts w:ascii="Times New Roman" w:hAnsi="Times New Roman" w:cs="Times New Roman"/>
                <w:sz w:val="24"/>
                <w:szCs w:val="24"/>
              </w:rPr>
            </w:pPr>
            <w:r w:rsidRPr="000F53F6">
              <w:rPr>
                <w:rFonts w:ascii="Times New Roman" w:hAnsi="Times New Roman" w:cs="Times New Roman"/>
                <w:b/>
                <w:bCs/>
                <w:sz w:val="24"/>
                <w:szCs w:val="24"/>
              </w:rPr>
              <w:t>Сильные стороны</w:t>
            </w:r>
          </w:p>
        </w:tc>
        <w:tc>
          <w:tcPr>
            <w:tcW w:w="4812"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spacing w:after="0" w:line="240" w:lineRule="auto"/>
              <w:ind w:firstLine="709"/>
              <w:jc w:val="both"/>
              <w:rPr>
                <w:rFonts w:ascii="Times New Roman" w:hAnsi="Times New Roman" w:cs="Times New Roman"/>
                <w:sz w:val="24"/>
                <w:szCs w:val="24"/>
              </w:rPr>
            </w:pPr>
            <w:r w:rsidRPr="000F53F6">
              <w:rPr>
                <w:rFonts w:ascii="Times New Roman" w:hAnsi="Times New Roman" w:cs="Times New Roman"/>
                <w:b/>
                <w:bCs/>
                <w:sz w:val="24"/>
                <w:szCs w:val="24"/>
              </w:rPr>
              <w:t xml:space="preserve">Слабые стороны </w:t>
            </w:r>
          </w:p>
        </w:tc>
      </w:tr>
      <w:tr w:rsidR="00D06E7E" w:rsidRPr="0000756A" w:rsidTr="00A7504F">
        <w:trPr>
          <w:trHeight w:val="2374"/>
        </w:trPr>
        <w:tc>
          <w:tcPr>
            <w:tcW w:w="5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ассортимент продукции;</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высокая квалификация персонала;</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низкая цена;</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стабильность бизнеса;</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налаженные связи с поставщиками;</w:t>
            </w:r>
          </w:p>
        </w:tc>
        <w:tc>
          <w:tcPr>
            <w:tcW w:w="4812"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конкуренция на рынке;</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реклама;</w:t>
            </w:r>
          </w:p>
          <w:p w:rsidR="00D06E7E" w:rsidRPr="000F53F6" w:rsidRDefault="00D06E7E" w:rsidP="004D25D9">
            <w:pPr>
              <w:numPr>
                <w:ilvl w:val="0"/>
                <w:numId w:val="4"/>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стимулирование сбыта.</w:t>
            </w:r>
          </w:p>
        </w:tc>
      </w:tr>
      <w:tr w:rsidR="00D06E7E" w:rsidRPr="0000756A" w:rsidTr="002F2870">
        <w:trPr>
          <w:trHeight w:val="250"/>
        </w:trPr>
        <w:tc>
          <w:tcPr>
            <w:tcW w:w="5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spacing w:after="0" w:line="240" w:lineRule="auto"/>
              <w:ind w:firstLine="709"/>
              <w:jc w:val="both"/>
              <w:rPr>
                <w:rFonts w:ascii="Times New Roman" w:hAnsi="Times New Roman" w:cs="Times New Roman"/>
                <w:sz w:val="24"/>
                <w:szCs w:val="24"/>
              </w:rPr>
            </w:pPr>
            <w:r w:rsidRPr="000F53F6">
              <w:rPr>
                <w:rFonts w:ascii="Times New Roman" w:hAnsi="Times New Roman" w:cs="Times New Roman"/>
                <w:b/>
                <w:bCs/>
                <w:sz w:val="24"/>
                <w:szCs w:val="24"/>
              </w:rPr>
              <w:t>Возможности</w:t>
            </w:r>
          </w:p>
        </w:tc>
        <w:tc>
          <w:tcPr>
            <w:tcW w:w="4812"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spacing w:after="0" w:line="240" w:lineRule="auto"/>
              <w:ind w:firstLine="709"/>
              <w:jc w:val="both"/>
              <w:rPr>
                <w:rFonts w:ascii="Times New Roman" w:hAnsi="Times New Roman" w:cs="Times New Roman"/>
                <w:sz w:val="24"/>
                <w:szCs w:val="24"/>
              </w:rPr>
            </w:pPr>
            <w:r w:rsidRPr="000F53F6">
              <w:rPr>
                <w:rFonts w:ascii="Times New Roman" w:hAnsi="Times New Roman" w:cs="Times New Roman"/>
                <w:b/>
                <w:bCs/>
                <w:sz w:val="24"/>
                <w:szCs w:val="24"/>
              </w:rPr>
              <w:t>Угрозы</w:t>
            </w:r>
          </w:p>
        </w:tc>
      </w:tr>
      <w:tr w:rsidR="00D06E7E" w:rsidRPr="0000756A" w:rsidTr="002F2870">
        <w:trPr>
          <w:trHeight w:val="870"/>
        </w:trPr>
        <w:tc>
          <w:tcPr>
            <w:tcW w:w="5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 xml:space="preserve">увеличение объема сбыта продукции </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занятие большей доли на рынке;</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завоевание новых клиентов.</w:t>
            </w:r>
          </w:p>
        </w:tc>
        <w:tc>
          <w:tcPr>
            <w:tcW w:w="4812" w:type="dxa"/>
            <w:tcBorders>
              <w:top w:val="single" w:sz="8" w:space="0" w:color="000000"/>
              <w:left w:val="single" w:sz="8" w:space="0" w:color="000000"/>
              <w:bottom w:val="single" w:sz="8" w:space="0" w:color="000000"/>
              <w:right w:val="single" w:sz="8" w:space="0" w:color="000000"/>
            </w:tcBorders>
            <w:shd w:val="clear" w:color="auto" w:fill="auto"/>
            <w:tcMar>
              <w:top w:w="15" w:type="dxa"/>
              <w:left w:w="185" w:type="dxa"/>
              <w:bottom w:w="0" w:type="dxa"/>
              <w:right w:w="185" w:type="dxa"/>
            </w:tcMar>
            <w:hideMark/>
          </w:tcPr>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изменение спроса на продукцию;</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спад уровня жизни;</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изменение законодательства;</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налоговая политика государства;</w:t>
            </w:r>
          </w:p>
          <w:p w:rsidR="00D06E7E" w:rsidRPr="000F53F6" w:rsidRDefault="00D06E7E" w:rsidP="004D25D9">
            <w:pPr>
              <w:numPr>
                <w:ilvl w:val="0"/>
                <w:numId w:val="5"/>
              </w:numPr>
              <w:spacing w:after="0" w:line="240" w:lineRule="auto"/>
              <w:jc w:val="both"/>
              <w:rPr>
                <w:rFonts w:ascii="Times New Roman" w:hAnsi="Times New Roman" w:cs="Times New Roman"/>
                <w:sz w:val="24"/>
                <w:szCs w:val="24"/>
              </w:rPr>
            </w:pPr>
            <w:r w:rsidRPr="000F53F6">
              <w:rPr>
                <w:rFonts w:ascii="Times New Roman" w:hAnsi="Times New Roman" w:cs="Times New Roman"/>
                <w:bCs/>
                <w:sz w:val="24"/>
                <w:szCs w:val="24"/>
              </w:rPr>
              <w:t>активная политика конкурентов по завоеванию рынка.</w:t>
            </w:r>
          </w:p>
        </w:tc>
      </w:tr>
    </w:tbl>
    <w:p w:rsidR="00D06E7E" w:rsidRPr="009641A2" w:rsidRDefault="00D06E7E" w:rsidP="004D25D9">
      <w:pPr>
        <w:tabs>
          <w:tab w:val="left" w:pos="1134"/>
        </w:tabs>
        <w:spacing w:after="0" w:line="360" w:lineRule="auto"/>
        <w:ind w:firstLine="709"/>
        <w:rPr>
          <w:rFonts w:ascii="Times New Roman" w:hAnsi="Times New Roman" w:cs="Times New Roman"/>
          <w:sz w:val="28"/>
          <w:szCs w:val="28"/>
        </w:rPr>
      </w:pPr>
      <w:r w:rsidRPr="009641A2">
        <w:rPr>
          <w:rFonts w:ascii="Times New Roman" w:hAnsi="Times New Roman" w:cs="Times New Roman"/>
          <w:bCs/>
          <w:sz w:val="28"/>
          <w:szCs w:val="28"/>
        </w:rPr>
        <w:lastRenderedPageBreak/>
        <w:t>Конкурентные преимуществ</w:t>
      </w:r>
      <w:proofErr w:type="gramStart"/>
      <w:r w:rsidRPr="009641A2">
        <w:rPr>
          <w:rFonts w:ascii="Times New Roman" w:hAnsi="Times New Roman" w:cs="Times New Roman"/>
          <w:bCs/>
          <w:sz w:val="28"/>
          <w:szCs w:val="28"/>
        </w:rPr>
        <w:t xml:space="preserve">а </w:t>
      </w:r>
      <w:r w:rsidRPr="009641A2">
        <w:rPr>
          <w:rFonts w:ascii="Times New Roman" w:hAnsi="Times New Roman" w:cs="Times New Roman"/>
          <w:bCs/>
          <w:i/>
          <w:iCs/>
          <w:sz w:val="28"/>
          <w:szCs w:val="28"/>
        </w:rPr>
        <w:t>ООО</w:t>
      </w:r>
      <w:proofErr w:type="gramEnd"/>
      <w:r w:rsidRPr="009641A2">
        <w:rPr>
          <w:rFonts w:ascii="Times New Roman" w:hAnsi="Times New Roman" w:cs="Times New Roman"/>
          <w:bCs/>
          <w:i/>
          <w:iCs/>
          <w:sz w:val="28"/>
          <w:szCs w:val="28"/>
        </w:rPr>
        <w:t xml:space="preserve"> «Фабрика упаковки</w:t>
      </w:r>
      <w:r w:rsidRPr="009641A2">
        <w:rPr>
          <w:rFonts w:ascii="Times New Roman" w:hAnsi="Times New Roman" w:cs="Times New Roman"/>
          <w:bCs/>
          <w:sz w:val="28"/>
          <w:szCs w:val="28"/>
        </w:rPr>
        <w:t>»:</w:t>
      </w:r>
    </w:p>
    <w:p w:rsidR="00D06E7E" w:rsidRPr="00706E7B" w:rsidRDefault="00D06E7E" w:rsidP="004D25D9">
      <w:pPr>
        <w:numPr>
          <w:ilvl w:val="0"/>
          <w:numId w:val="6"/>
        </w:numPr>
        <w:tabs>
          <w:tab w:val="left" w:pos="1134"/>
        </w:tabs>
        <w:spacing w:after="0" w:line="360" w:lineRule="auto"/>
        <w:ind w:firstLine="709"/>
        <w:rPr>
          <w:rFonts w:ascii="Times New Roman" w:hAnsi="Times New Roman" w:cs="Times New Roman"/>
          <w:sz w:val="28"/>
          <w:szCs w:val="28"/>
        </w:rPr>
      </w:pPr>
      <w:r w:rsidRPr="00706E7B">
        <w:rPr>
          <w:rFonts w:ascii="Times New Roman" w:hAnsi="Times New Roman" w:cs="Times New Roman"/>
          <w:sz w:val="28"/>
          <w:szCs w:val="28"/>
        </w:rPr>
        <w:t>низкая цена;</w:t>
      </w:r>
    </w:p>
    <w:p w:rsidR="00D06E7E" w:rsidRPr="00706E7B" w:rsidRDefault="00D06E7E" w:rsidP="004D25D9">
      <w:pPr>
        <w:numPr>
          <w:ilvl w:val="0"/>
          <w:numId w:val="6"/>
        </w:numPr>
        <w:tabs>
          <w:tab w:val="left" w:pos="1134"/>
        </w:tabs>
        <w:spacing w:after="0" w:line="360" w:lineRule="auto"/>
        <w:ind w:firstLine="709"/>
        <w:rPr>
          <w:rFonts w:ascii="Times New Roman" w:hAnsi="Times New Roman" w:cs="Times New Roman"/>
          <w:sz w:val="28"/>
          <w:szCs w:val="28"/>
        </w:rPr>
      </w:pPr>
      <w:r w:rsidRPr="00706E7B">
        <w:rPr>
          <w:rFonts w:ascii="Times New Roman" w:hAnsi="Times New Roman" w:cs="Times New Roman"/>
          <w:sz w:val="28"/>
          <w:szCs w:val="28"/>
        </w:rPr>
        <w:t>стабильность бизнеса;</w:t>
      </w:r>
    </w:p>
    <w:p w:rsidR="00D06E7E" w:rsidRPr="00706E7B" w:rsidRDefault="00D06E7E" w:rsidP="004D25D9">
      <w:pPr>
        <w:numPr>
          <w:ilvl w:val="0"/>
          <w:numId w:val="6"/>
        </w:numPr>
        <w:tabs>
          <w:tab w:val="left" w:pos="1134"/>
        </w:tabs>
        <w:spacing w:after="0" w:line="360" w:lineRule="auto"/>
        <w:ind w:firstLine="709"/>
        <w:rPr>
          <w:rFonts w:ascii="Times New Roman" w:hAnsi="Times New Roman" w:cs="Times New Roman"/>
          <w:sz w:val="28"/>
          <w:szCs w:val="28"/>
        </w:rPr>
      </w:pPr>
      <w:r w:rsidRPr="00706E7B">
        <w:rPr>
          <w:rFonts w:ascii="Times New Roman" w:hAnsi="Times New Roman" w:cs="Times New Roman"/>
          <w:sz w:val="28"/>
          <w:szCs w:val="28"/>
        </w:rPr>
        <w:t>налаженные связи с поставщиками;</w:t>
      </w:r>
    </w:p>
    <w:p w:rsidR="00D06E7E" w:rsidRPr="00706E7B" w:rsidRDefault="00D06E7E" w:rsidP="004D25D9">
      <w:pPr>
        <w:numPr>
          <w:ilvl w:val="0"/>
          <w:numId w:val="6"/>
        </w:numPr>
        <w:tabs>
          <w:tab w:val="left" w:pos="1134"/>
        </w:tabs>
        <w:spacing w:after="0" w:line="360" w:lineRule="auto"/>
        <w:ind w:firstLine="709"/>
        <w:rPr>
          <w:rFonts w:ascii="Times New Roman" w:hAnsi="Times New Roman" w:cs="Times New Roman"/>
          <w:sz w:val="28"/>
          <w:szCs w:val="28"/>
        </w:rPr>
      </w:pPr>
      <w:r w:rsidRPr="00706E7B">
        <w:rPr>
          <w:rFonts w:ascii="Times New Roman" w:hAnsi="Times New Roman" w:cs="Times New Roman"/>
          <w:sz w:val="28"/>
          <w:szCs w:val="28"/>
        </w:rPr>
        <w:t>профессионализм  сотрудников.</w:t>
      </w:r>
    </w:p>
    <w:p w:rsidR="00D06E7E" w:rsidRPr="009641A2" w:rsidRDefault="00D06E7E" w:rsidP="004D25D9">
      <w:pPr>
        <w:tabs>
          <w:tab w:val="left" w:pos="1134"/>
        </w:tabs>
        <w:spacing w:after="0" w:line="360" w:lineRule="auto"/>
        <w:ind w:firstLine="709"/>
        <w:rPr>
          <w:rFonts w:ascii="Times New Roman" w:hAnsi="Times New Roman" w:cs="Times New Roman"/>
          <w:sz w:val="28"/>
          <w:szCs w:val="28"/>
        </w:rPr>
      </w:pPr>
      <w:r w:rsidRPr="009641A2">
        <w:rPr>
          <w:rFonts w:ascii="Times New Roman" w:hAnsi="Times New Roman" w:cs="Times New Roman"/>
          <w:bCs/>
          <w:sz w:val="28"/>
          <w:szCs w:val="28"/>
        </w:rPr>
        <w:t>Слабые сторон</w:t>
      </w:r>
      <w:proofErr w:type="gramStart"/>
      <w:r w:rsidRPr="009641A2">
        <w:rPr>
          <w:rFonts w:ascii="Times New Roman" w:hAnsi="Times New Roman" w:cs="Times New Roman"/>
          <w:bCs/>
          <w:sz w:val="28"/>
          <w:szCs w:val="28"/>
        </w:rPr>
        <w:t xml:space="preserve">ы </w:t>
      </w:r>
      <w:r w:rsidRPr="009641A2">
        <w:rPr>
          <w:rFonts w:ascii="Times New Roman" w:hAnsi="Times New Roman" w:cs="Times New Roman"/>
          <w:bCs/>
          <w:i/>
          <w:iCs/>
          <w:sz w:val="28"/>
          <w:szCs w:val="28"/>
        </w:rPr>
        <w:t>ООО</w:t>
      </w:r>
      <w:proofErr w:type="gramEnd"/>
      <w:r w:rsidRPr="009641A2">
        <w:rPr>
          <w:rFonts w:ascii="Times New Roman" w:hAnsi="Times New Roman" w:cs="Times New Roman"/>
          <w:bCs/>
          <w:i/>
          <w:iCs/>
          <w:sz w:val="28"/>
          <w:szCs w:val="28"/>
        </w:rPr>
        <w:t xml:space="preserve"> «Фабрика упаковки</w:t>
      </w:r>
      <w:r w:rsidRPr="009641A2">
        <w:rPr>
          <w:rFonts w:ascii="Times New Roman" w:hAnsi="Times New Roman" w:cs="Times New Roman"/>
          <w:bCs/>
          <w:sz w:val="28"/>
          <w:szCs w:val="28"/>
        </w:rPr>
        <w:t>»:</w:t>
      </w:r>
    </w:p>
    <w:p w:rsidR="00D06E7E" w:rsidRPr="00706E7B" w:rsidRDefault="00D06E7E" w:rsidP="004D25D9">
      <w:pPr>
        <w:numPr>
          <w:ilvl w:val="0"/>
          <w:numId w:val="7"/>
        </w:numPr>
        <w:tabs>
          <w:tab w:val="left" w:pos="1134"/>
        </w:tabs>
        <w:spacing w:after="0" w:line="360" w:lineRule="auto"/>
        <w:ind w:firstLine="709"/>
        <w:rPr>
          <w:rFonts w:ascii="Times New Roman" w:hAnsi="Times New Roman" w:cs="Times New Roman"/>
          <w:sz w:val="28"/>
          <w:szCs w:val="28"/>
        </w:rPr>
      </w:pPr>
      <w:r w:rsidRPr="00706E7B">
        <w:rPr>
          <w:rFonts w:ascii="Times New Roman" w:hAnsi="Times New Roman" w:cs="Times New Roman"/>
          <w:sz w:val="28"/>
          <w:szCs w:val="28"/>
        </w:rPr>
        <w:t>реклама;</w:t>
      </w:r>
    </w:p>
    <w:p w:rsidR="00D06E7E" w:rsidRDefault="00263AB3" w:rsidP="004D25D9">
      <w:pPr>
        <w:numPr>
          <w:ilvl w:val="0"/>
          <w:numId w:val="7"/>
        </w:numPr>
        <w:tabs>
          <w:tab w:val="left" w:pos="113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конкуренция на рынке.</w:t>
      </w:r>
    </w:p>
    <w:p w:rsidR="00C72FFD" w:rsidRPr="001A065B" w:rsidRDefault="00C72FFD" w:rsidP="004D25D9">
      <w:pPr>
        <w:pStyle w:val="a6"/>
        <w:shd w:val="clear" w:color="auto" w:fill="FFFFFF"/>
        <w:tabs>
          <w:tab w:val="left" w:pos="1134"/>
        </w:tabs>
        <w:spacing w:before="0" w:beforeAutospacing="0" w:after="0" w:afterAutospacing="0" w:line="360" w:lineRule="auto"/>
        <w:ind w:firstLine="709"/>
        <w:jc w:val="both"/>
        <w:rPr>
          <w:color w:val="000000"/>
          <w:sz w:val="28"/>
          <w:szCs w:val="28"/>
        </w:rPr>
      </w:pPr>
      <w:r w:rsidRPr="001A065B">
        <w:rPr>
          <w:b/>
          <w:bCs/>
          <w:color w:val="000000"/>
          <w:sz w:val="28"/>
          <w:szCs w:val="28"/>
        </w:rPr>
        <w:t>Печатная реклама</w:t>
      </w:r>
      <w:r w:rsidR="004D25D9">
        <w:rPr>
          <w:b/>
          <w:bCs/>
          <w:color w:val="000000"/>
          <w:sz w:val="28"/>
          <w:szCs w:val="28"/>
        </w:rPr>
        <w:t xml:space="preserve"> </w:t>
      </w:r>
      <w:r w:rsidR="004D25D9">
        <w:rPr>
          <w:color w:val="000000"/>
          <w:sz w:val="28"/>
          <w:szCs w:val="28"/>
        </w:rPr>
        <w:t xml:space="preserve">- </w:t>
      </w:r>
      <w:r w:rsidRPr="001A065B">
        <w:rPr>
          <w:color w:val="000000"/>
          <w:sz w:val="28"/>
          <w:szCs w:val="28"/>
        </w:rPr>
        <w:t>один из основных каналов распространения</w:t>
      </w:r>
      <w:r w:rsidR="004D25D9">
        <w:rPr>
          <w:color w:val="000000"/>
          <w:sz w:val="28"/>
          <w:szCs w:val="28"/>
        </w:rPr>
        <w:t xml:space="preserve"> </w:t>
      </w:r>
      <w:hyperlink r:id="rId14" w:tooltip="Реклама" w:history="1">
        <w:r w:rsidRPr="003B7EB6">
          <w:rPr>
            <w:rStyle w:val="a5"/>
            <w:rFonts w:eastAsia="Calibri"/>
            <w:color w:val="auto"/>
            <w:sz w:val="28"/>
            <w:szCs w:val="28"/>
            <w:u w:val="none"/>
          </w:rPr>
          <w:t>рекламных</w:t>
        </w:r>
      </w:hyperlink>
      <w:r w:rsidR="004D25D9">
        <w:t xml:space="preserve"> </w:t>
      </w:r>
      <w:r w:rsidRPr="001A065B">
        <w:rPr>
          <w:color w:val="000000"/>
          <w:sz w:val="28"/>
          <w:szCs w:val="28"/>
        </w:rPr>
        <w:t>обращений.</w:t>
      </w:r>
    </w:p>
    <w:p w:rsidR="00C72FFD" w:rsidRPr="001A065B" w:rsidRDefault="00C72FFD" w:rsidP="004D25D9">
      <w:pPr>
        <w:pStyle w:val="a6"/>
        <w:shd w:val="clear" w:color="auto" w:fill="FFFFFF"/>
        <w:tabs>
          <w:tab w:val="left" w:pos="1134"/>
        </w:tabs>
        <w:spacing w:before="0" w:beforeAutospacing="0" w:after="0" w:afterAutospacing="0" w:line="360" w:lineRule="auto"/>
        <w:ind w:firstLine="709"/>
        <w:jc w:val="both"/>
        <w:rPr>
          <w:color w:val="000000"/>
          <w:sz w:val="28"/>
          <w:szCs w:val="28"/>
        </w:rPr>
      </w:pPr>
      <w:r w:rsidRPr="001A065B">
        <w:rPr>
          <w:color w:val="000000"/>
          <w:sz w:val="28"/>
          <w:szCs w:val="28"/>
        </w:rPr>
        <w:t xml:space="preserve">Печатная реклама является одним из самых старых видов распространения коммерческих сообщений. Под печатной рекламой чаще всего подразумевают размещение информации в газетах и журналах. В наше время к печатной рекламе также относят корпоративные журналы и газеты, </w:t>
      </w:r>
      <w:proofErr w:type="spellStart"/>
      <w:r w:rsidRPr="001A065B">
        <w:rPr>
          <w:color w:val="000000"/>
          <w:sz w:val="28"/>
          <w:szCs w:val="28"/>
        </w:rPr>
        <w:t>флаеры</w:t>
      </w:r>
      <w:proofErr w:type="spellEnd"/>
      <w:r w:rsidRPr="001A065B">
        <w:rPr>
          <w:color w:val="000000"/>
          <w:sz w:val="28"/>
          <w:szCs w:val="28"/>
        </w:rPr>
        <w:t>, листовки, рекламные брошюры, календари, справочники, каталоги, визитки, плакаты.</w:t>
      </w:r>
    </w:p>
    <w:p w:rsidR="00125B04" w:rsidRPr="00C72FFD" w:rsidRDefault="00C72FFD" w:rsidP="004D25D9">
      <w:pPr>
        <w:pStyle w:val="a3"/>
        <w:tabs>
          <w:tab w:val="left" w:pos="426"/>
          <w:tab w:val="left" w:pos="1134"/>
        </w:tabs>
        <w:spacing w:after="0" w:line="360" w:lineRule="auto"/>
        <w:ind w:left="0" w:firstLine="709"/>
        <w:jc w:val="both"/>
        <w:rPr>
          <w:rFonts w:ascii="Times New Roman" w:hAnsi="Times New Roman" w:cs="Times New Roman"/>
          <w:color w:val="000000"/>
          <w:sz w:val="28"/>
          <w:szCs w:val="28"/>
          <w:shd w:val="clear" w:color="auto" w:fill="FFFFFF"/>
        </w:rPr>
      </w:pPr>
      <w:r w:rsidRPr="00AD137A">
        <w:rPr>
          <w:rFonts w:ascii="Times New Roman" w:hAnsi="Times New Roman" w:cs="Times New Roman"/>
          <w:color w:val="000000"/>
          <w:sz w:val="28"/>
          <w:szCs w:val="28"/>
          <w:shd w:val="clear" w:color="auto" w:fill="FFFFFF"/>
        </w:rPr>
        <w:t>Практически во всех рекламных мероприятиях в той или иной степени используются полиграфические материалы. «Полиграфические»</w:t>
      </w:r>
      <w:proofErr w:type="gramStart"/>
      <w:r w:rsidRPr="001A065B">
        <w:rPr>
          <w:color w:val="000000"/>
          <w:sz w:val="28"/>
          <w:szCs w:val="28"/>
        </w:rPr>
        <w:t>—</w:t>
      </w:r>
      <w:r w:rsidRPr="00AD137A">
        <w:rPr>
          <w:rFonts w:ascii="Times New Roman" w:hAnsi="Times New Roman" w:cs="Times New Roman"/>
          <w:color w:val="000000"/>
          <w:sz w:val="28"/>
          <w:szCs w:val="28"/>
          <w:shd w:val="clear" w:color="auto" w:fill="FFFFFF"/>
        </w:rPr>
        <w:t>в</w:t>
      </w:r>
      <w:proofErr w:type="gramEnd"/>
      <w:r w:rsidRPr="00AD137A">
        <w:rPr>
          <w:rFonts w:ascii="Times New Roman" w:hAnsi="Times New Roman" w:cs="Times New Roman"/>
          <w:color w:val="000000"/>
          <w:sz w:val="28"/>
          <w:szCs w:val="28"/>
          <w:shd w:val="clear" w:color="auto" w:fill="FFFFFF"/>
        </w:rPr>
        <w:t xml:space="preserve"> широком смысле: от листовок, до ручек с нанесенным на них логотипом, от визитных карточек до фирменных воздушных шаров. В определенной мере к понятию полиграфия можно отнести и «тиражирование» объектов наружной рекламы, и декорирование фирменного автопарка и особенно в печатной рекламе. Чтобы грамотно сделать все выше перечисленные виды рекламы, необходимо иметь представление об особенностях полиграфических технологий и правилах зрительного восприятия.</w:t>
      </w:r>
    </w:p>
    <w:p w:rsidR="00200FE6" w:rsidRPr="00E97524" w:rsidRDefault="00200FE6" w:rsidP="004D25D9">
      <w:pPr>
        <w:pStyle w:val="a3"/>
        <w:shd w:val="clear" w:color="auto" w:fill="FFFFFF"/>
        <w:tabs>
          <w:tab w:val="left" w:pos="1134"/>
        </w:tabs>
        <w:spacing w:after="0" w:line="360" w:lineRule="auto"/>
        <w:ind w:left="0" w:firstLine="709"/>
        <w:jc w:val="both"/>
        <w:rPr>
          <w:rFonts w:ascii="Times New Roman" w:hAnsi="Times New Roman" w:cs="Times New Roman"/>
          <w:b/>
          <w:iCs/>
          <w:sz w:val="28"/>
          <w:szCs w:val="28"/>
        </w:rPr>
      </w:pPr>
      <w:r w:rsidRPr="00573686">
        <w:rPr>
          <w:rFonts w:ascii="Times New Roman" w:eastAsia="Times New Roman" w:hAnsi="Times New Roman" w:cs="Times New Roman"/>
          <w:sz w:val="28"/>
          <w:szCs w:val="28"/>
        </w:rPr>
        <w:t>Реклама представляет собой форму неличной платной коммуникации с покупателями посредством таких средств информации, как печатные издания, телевидение, радио и прямая почтовая рассылка</w:t>
      </w:r>
      <w:r w:rsidRPr="00F123AE">
        <w:rPr>
          <w:rFonts w:ascii="Times New Roman" w:eastAsia="Times New Roman" w:hAnsi="Times New Roman" w:cs="Times New Roman"/>
          <w:sz w:val="28"/>
          <w:szCs w:val="28"/>
        </w:rPr>
        <w:t>[</w:t>
      </w:r>
      <w:r w:rsidRPr="00CD287F">
        <w:rPr>
          <w:rFonts w:ascii="Times New Roman" w:eastAsia="Times New Roman" w:hAnsi="Times New Roman" w:cs="Times New Roman"/>
          <w:sz w:val="28"/>
          <w:szCs w:val="28"/>
        </w:rPr>
        <w:t>13</w:t>
      </w:r>
      <w:r>
        <w:rPr>
          <w:rFonts w:ascii="Times New Roman" w:eastAsia="Times New Roman" w:hAnsi="Times New Roman" w:cs="Times New Roman"/>
          <w:sz w:val="28"/>
          <w:szCs w:val="28"/>
        </w:rPr>
        <w:t>, с. 55</w:t>
      </w:r>
      <w:r w:rsidRPr="00CD287F">
        <w:rPr>
          <w:rFonts w:ascii="Times New Roman" w:eastAsia="Times New Roman" w:hAnsi="Times New Roman" w:cs="Times New Roman"/>
          <w:sz w:val="28"/>
          <w:szCs w:val="28"/>
        </w:rPr>
        <w:t>]</w:t>
      </w:r>
      <w:r w:rsidRPr="00573686">
        <w:rPr>
          <w:rFonts w:ascii="Times New Roman" w:eastAsia="Times New Roman" w:hAnsi="Times New Roman" w:cs="Times New Roman"/>
          <w:sz w:val="28"/>
          <w:szCs w:val="28"/>
        </w:rPr>
        <w:t>.</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 xml:space="preserve">Реклама </w:t>
      </w:r>
      <w:r w:rsidRPr="00FD5EBB">
        <w:rPr>
          <w:color w:val="000000"/>
          <w:sz w:val="28"/>
          <w:szCs w:val="28"/>
        </w:rPr>
        <w:t>—</w:t>
      </w:r>
      <w:r w:rsidRPr="00573686">
        <w:rPr>
          <w:rFonts w:ascii="Times New Roman" w:eastAsia="Times New Roman" w:hAnsi="Times New Roman" w:cs="Times New Roman"/>
          <w:sz w:val="28"/>
          <w:szCs w:val="28"/>
        </w:rPr>
        <w:t xml:space="preserve"> самый действенный инструмент в попытках предприятия модифицировать поведение покупателей, привлечь их внимание к его </w:t>
      </w:r>
      <w:r w:rsidRPr="00573686">
        <w:rPr>
          <w:rFonts w:ascii="Times New Roman" w:eastAsia="Times New Roman" w:hAnsi="Times New Roman" w:cs="Times New Roman"/>
          <w:sz w:val="28"/>
          <w:szCs w:val="28"/>
        </w:rPr>
        <w:lastRenderedPageBreak/>
        <w:t>товарам, создать положительный образ самого предприятия, показать его общественную значимость и полезность.</w:t>
      </w:r>
    </w:p>
    <w:p w:rsidR="00200FE6" w:rsidRPr="00225D6D"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Вопросам развития рекламы придается большое значение. Реклама</w:t>
      </w:r>
      <w:r>
        <w:rPr>
          <w:rFonts w:ascii="Times New Roman" w:eastAsia="Times New Roman" w:hAnsi="Times New Roman" w:cs="Times New Roman"/>
          <w:sz w:val="28"/>
          <w:szCs w:val="28"/>
        </w:rPr>
        <w:t>,</w:t>
      </w:r>
      <w:r w:rsidRPr="00573686">
        <w:rPr>
          <w:rFonts w:ascii="Times New Roman" w:eastAsia="Times New Roman" w:hAnsi="Times New Roman" w:cs="Times New Roman"/>
          <w:sz w:val="28"/>
          <w:szCs w:val="28"/>
        </w:rPr>
        <w:t xml:space="preserve"> это убеждающее средство информации о товаре или фирме, пропаганда потребительских свойств товара и достоинств деятельности фирмы, готовящая активного и потенциального покупателя к покупке.</w:t>
      </w:r>
    </w:p>
    <w:p w:rsidR="00200FE6" w:rsidRDefault="00200FE6" w:rsidP="004D25D9">
      <w:pPr>
        <w:tabs>
          <w:tab w:val="left" w:pos="1134"/>
        </w:tabs>
        <w:suppressAutoHyphens/>
        <w:spacing w:after="0" w:line="360" w:lineRule="auto"/>
        <w:ind w:firstLine="709"/>
        <w:jc w:val="both"/>
        <w:rPr>
          <w:rFonts w:ascii="Times New Roman" w:hAnsi="Times New Roman" w:cs="Times New Roman"/>
          <w:sz w:val="28"/>
          <w:szCs w:val="28"/>
          <w:shd w:val="clear" w:color="auto" w:fill="FFFFFF"/>
        </w:rPr>
      </w:pPr>
      <w:r w:rsidRPr="00D14276">
        <w:rPr>
          <w:rFonts w:ascii="Times New Roman" w:hAnsi="Times New Roman" w:cs="Times New Roman"/>
          <w:sz w:val="28"/>
          <w:szCs w:val="28"/>
          <w:shd w:val="clear" w:color="auto" w:fill="FFFFFF"/>
        </w:rPr>
        <w:t>Форма коммуникации выбирается в зависимости от метода распространения информации</w:t>
      </w:r>
      <w:r>
        <w:rPr>
          <w:rFonts w:ascii="Times New Roman" w:hAnsi="Times New Roman" w:cs="Times New Roman"/>
          <w:sz w:val="28"/>
          <w:szCs w:val="28"/>
          <w:shd w:val="clear" w:color="auto" w:fill="FFFFFF"/>
        </w:rPr>
        <w:t>.</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Платные неличные формы коммуникации</w:t>
      </w:r>
      <w:r>
        <w:rPr>
          <w:rFonts w:ascii="Times New Roman" w:eastAsia="Times New Roman" w:hAnsi="Times New Roman" w:cs="Times New Roman"/>
          <w:sz w:val="28"/>
          <w:szCs w:val="28"/>
        </w:rPr>
        <w:t>.</w:t>
      </w:r>
      <w:r w:rsidR="004D25D9">
        <w:rPr>
          <w:rFonts w:ascii="Times New Roman" w:eastAsia="Times New Roman" w:hAnsi="Times New Roman" w:cs="Times New Roman"/>
          <w:sz w:val="28"/>
          <w:szCs w:val="28"/>
        </w:rPr>
        <w:t xml:space="preserve"> </w:t>
      </w:r>
      <w:r w:rsidRPr="000D3BD2">
        <w:rPr>
          <w:rFonts w:ascii="Times New Roman" w:eastAsia="Times New Roman" w:hAnsi="Times New Roman" w:cs="Times New Roman"/>
          <w:sz w:val="28"/>
          <w:szCs w:val="28"/>
        </w:rPr>
        <w:t>К платным неличным способам коммуникации относятся следующие:</w:t>
      </w:r>
    </w:p>
    <w:p w:rsidR="00200FE6" w:rsidRPr="00D42C2A" w:rsidRDefault="00200FE6" w:rsidP="004D25D9">
      <w:pPr>
        <w:pStyle w:val="a3"/>
        <w:numPr>
          <w:ilvl w:val="0"/>
          <w:numId w:val="29"/>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D42C2A">
        <w:rPr>
          <w:rFonts w:ascii="Times New Roman" w:eastAsia="Times New Roman" w:hAnsi="Times New Roman" w:cs="Times New Roman"/>
          <w:sz w:val="28"/>
          <w:szCs w:val="28"/>
        </w:rPr>
        <w:t>Реклама.</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II. Стимулирование сбыта – форма платной неличной коммуникации, которая представляет собой использование набора инструментов, предназначенных для усиления ответной реакции целевой аудитории на различные мероприятия в рамках маркетинговой стратегии и коммуникационной стратегии в частности.</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В отличие, скажем, от рекламы, стимулирование сбыта является средством кратковременного воздействия на рынок. Оно не в состоянии обеспечить устойчивый спрос на товары и привлечь новых покупателей для налаживания устойчивых взаимоотношений. Однак</w:t>
      </w:r>
      <w:r w:rsidRPr="00C65606">
        <w:rPr>
          <w:rFonts w:ascii="Times New Roman" w:eastAsia="Times New Roman" w:hAnsi="Times New Roman" w:cs="Times New Roman"/>
          <w:sz w:val="28"/>
          <w:szCs w:val="28"/>
        </w:rPr>
        <w:t>о,</w:t>
      </w:r>
      <w:r w:rsidRPr="000D3BD2">
        <w:rPr>
          <w:rFonts w:ascii="Times New Roman" w:eastAsia="Times New Roman" w:hAnsi="Times New Roman" w:cs="Times New Roman"/>
          <w:sz w:val="28"/>
          <w:szCs w:val="28"/>
        </w:rPr>
        <w:t xml:space="preserve"> эффект от использования мероприятий по стимулированию сбыта достигается значительно быстрее, чем в результате использования прочих элементов комплекса продвижения.</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III. В качестве третьей неличной оплачиваемой формы коммуникаций позволительно выделить атмосферу места продажи, то есть совокупность его физических характеристик, таки</w:t>
      </w:r>
      <w:r w:rsidRPr="00C65606">
        <w:rPr>
          <w:rFonts w:ascii="Times New Roman" w:eastAsia="Times New Roman" w:hAnsi="Times New Roman" w:cs="Times New Roman"/>
          <w:sz w:val="28"/>
          <w:szCs w:val="28"/>
        </w:rPr>
        <w:t>х,</w:t>
      </w:r>
      <w:r w:rsidRPr="000D3BD2">
        <w:rPr>
          <w:rFonts w:ascii="Times New Roman" w:eastAsia="Times New Roman" w:hAnsi="Times New Roman" w:cs="Times New Roman"/>
          <w:sz w:val="28"/>
          <w:szCs w:val="28"/>
        </w:rPr>
        <w:t xml:space="preserve"> как архитектура, планировка, знаки и дисплеи, цвета, освещение, температура, звуки и запахи, создающие в сознании покупателя определенный образ предприятия. Внутренняя среда передает информацию о сервисе, ценах на товары (услуги), степени модности предлагаемых товаров и др.</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lastRenderedPageBreak/>
        <w:t>Платные личные формы коммуникации</w:t>
      </w:r>
      <w:r>
        <w:rPr>
          <w:rFonts w:ascii="Times New Roman" w:eastAsia="Times New Roman" w:hAnsi="Times New Roman" w:cs="Times New Roman"/>
          <w:sz w:val="28"/>
          <w:szCs w:val="28"/>
        </w:rPr>
        <w:t>.</w:t>
      </w:r>
    </w:p>
    <w:p w:rsidR="00200FE6" w:rsidRPr="000D3BD2" w:rsidRDefault="006C30A3"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00200FE6" w:rsidRPr="000D3BD2">
        <w:rPr>
          <w:rFonts w:ascii="Times New Roman" w:eastAsia="Times New Roman" w:hAnsi="Times New Roman" w:cs="Times New Roman"/>
          <w:sz w:val="28"/>
          <w:szCs w:val="28"/>
        </w:rPr>
        <w:t xml:space="preserve"> Личная продажа – это коммуникационный процесс между продавцом и покупателем, когда в ходе личного обмена информацией торговец помогает потребителям удовлетворить имеющиеся у них потребности.</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Бесплатные неличные способы коммуникации</w:t>
      </w:r>
      <w:r>
        <w:rPr>
          <w:rFonts w:ascii="Times New Roman" w:eastAsia="Times New Roman" w:hAnsi="Times New Roman" w:cs="Times New Roman"/>
          <w:sz w:val="28"/>
          <w:szCs w:val="28"/>
        </w:rPr>
        <w:t>.</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Основная форма бесплатной неличной коммуникации — связи с общественностью (</w:t>
      </w:r>
      <w:proofErr w:type="spellStart"/>
      <w:r w:rsidRPr="000D3BD2">
        <w:rPr>
          <w:rFonts w:ascii="Times New Roman" w:eastAsia="Times New Roman" w:hAnsi="Times New Roman" w:cs="Times New Roman"/>
          <w:sz w:val="28"/>
          <w:szCs w:val="28"/>
        </w:rPr>
        <w:t>public</w:t>
      </w:r>
      <w:proofErr w:type="spellEnd"/>
      <w:r w:rsidRPr="000D3BD2">
        <w:rPr>
          <w:rFonts w:ascii="Times New Roman" w:eastAsia="Times New Roman" w:hAnsi="Times New Roman" w:cs="Times New Roman"/>
          <w:sz w:val="28"/>
          <w:szCs w:val="28"/>
        </w:rPr>
        <w:t xml:space="preserve"> </w:t>
      </w:r>
      <w:proofErr w:type="spellStart"/>
      <w:r w:rsidRPr="000D3BD2">
        <w:rPr>
          <w:rFonts w:ascii="Times New Roman" w:eastAsia="Times New Roman" w:hAnsi="Times New Roman" w:cs="Times New Roman"/>
          <w:sz w:val="28"/>
          <w:szCs w:val="28"/>
        </w:rPr>
        <w:t>relation</w:t>
      </w:r>
      <w:proofErr w:type="spellEnd"/>
      <w:r w:rsidRPr="000D3BD2">
        <w:rPr>
          <w:rFonts w:ascii="Times New Roman" w:eastAsia="Times New Roman" w:hAnsi="Times New Roman" w:cs="Times New Roman"/>
          <w:sz w:val="28"/>
          <w:szCs w:val="28"/>
        </w:rPr>
        <w:t>), под которыми понимается распространение в ходе коммуникации больших массивов сведений о деятельности фирмы (обычно какие-то новости о деятельности компании), передаваемых посредством неличных средств информации.</w:t>
      </w:r>
    </w:p>
    <w:p w:rsidR="00200FE6" w:rsidRPr="000D3BD2" w:rsidRDefault="00200FE6" w:rsidP="004D25D9">
      <w:pPr>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shd w:val="clear" w:color="auto" w:fill="FFFFFF"/>
        </w:rPr>
        <w:t>Бесплатные личные способы коммуникации</w:t>
      </w:r>
    </w:p>
    <w:p w:rsidR="00200FE6" w:rsidRPr="000D3BD2"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0D3BD2">
        <w:rPr>
          <w:rFonts w:ascii="Times New Roman" w:eastAsia="Times New Roman" w:hAnsi="Times New Roman" w:cs="Times New Roman"/>
          <w:sz w:val="28"/>
          <w:szCs w:val="28"/>
        </w:rPr>
        <w:t>Еще один способ бесплатной коммуникации — молва, слухи (устное общение между людьми о деятельности фирмы). Неблагоприятные слухи могут серьезно сказаться на деятельности магазина. Исследования показыва</w:t>
      </w:r>
      <w:r w:rsidRPr="000D3BD2">
        <w:rPr>
          <w:rFonts w:ascii="Times New Roman" w:eastAsia="Times New Roman" w:hAnsi="Times New Roman" w:cs="Times New Roman"/>
          <w:sz w:val="28"/>
          <w:szCs w:val="28"/>
        </w:rPr>
        <w:softHyphen/>
        <w:t>ют, что потребители, имевшие какие-либо проблемы в связи с приобретением товаров в розничной торговле, рассказывают об этом (в среднем) девяти своим знакомым.</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В зависимости от объекта рекламирования, можно говорить о двух основных видах рекламы:</w:t>
      </w:r>
    </w:p>
    <w:p w:rsidR="00200FE6" w:rsidRPr="00152346" w:rsidRDefault="00200FE6" w:rsidP="004D25D9">
      <w:pPr>
        <w:pStyle w:val="a3"/>
        <w:numPr>
          <w:ilvl w:val="0"/>
          <w:numId w:val="2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152346">
        <w:rPr>
          <w:rFonts w:ascii="Times New Roman" w:eastAsia="Times New Roman" w:hAnsi="Times New Roman" w:cs="Times New Roman"/>
          <w:sz w:val="28"/>
          <w:szCs w:val="28"/>
        </w:rPr>
        <w:t>реклама товара (товарная реклама);</w:t>
      </w:r>
    </w:p>
    <w:p w:rsidR="00200FE6" w:rsidRPr="00152346" w:rsidRDefault="00200FE6" w:rsidP="004D25D9">
      <w:pPr>
        <w:pStyle w:val="a3"/>
        <w:numPr>
          <w:ilvl w:val="0"/>
          <w:numId w:val="2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152346">
        <w:rPr>
          <w:rFonts w:ascii="Times New Roman" w:eastAsia="Times New Roman" w:hAnsi="Times New Roman" w:cs="Times New Roman"/>
          <w:sz w:val="28"/>
          <w:szCs w:val="28"/>
        </w:rPr>
        <w:t>реклама в целях создания имиджа фирмы (престижная реклама).</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 xml:space="preserve">Главная задача </w:t>
      </w:r>
      <w:proofErr w:type="gramStart"/>
      <w:r w:rsidRPr="00573686">
        <w:rPr>
          <w:rFonts w:ascii="Times New Roman" w:eastAsia="Times New Roman" w:hAnsi="Times New Roman" w:cs="Times New Roman"/>
          <w:sz w:val="28"/>
          <w:szCs w:val="28"/>
        </w:rPr>
        <w:t>товарной</w:t>
      </w:r>
      <w:proofErr w:type="gramEnd"/>
      <w:r w:rsidRPr="00573686">
        <w:rPr>
          <w:rFonts w:ascii="Times New Roman" w:eastAsia="Times New Roman" w:hAnsi="Times New Roman" w:cs="Times New Roman"/>
          <w:sz w:val="28"/>
          <w:szCs w:val="28"/>
        </w:rPr>
        <w:t xml:space="preserve"> </w:t>
      </w:r>
      <w:proofErr w:type="spellStart"/>
      <w:r w:rsidRPr="00573686">
        <w:rPr>
          <w:rFonts w:ascii="Times New Roman" w:eastAsia="Times New Roman" w:hAnsi="Times New Roman" w:cs="Times New Roman"/>
          <w:sz w:val="28"/>
          <w:szCs w:val="28"/>
        </w:rPr>
        <w:t>рекламыформирование</w:t>
      </w:r>
      <w:proofErr w:type="spellEnd"/>
      <w:r w:rsidRPr="00573686">
        <w:rPr>
          <w:rFonts w:ascii="Times New Roman" w:eastAsia="Times New Roman" w:hAnsi="Times New Roman" w:cs="Times New Roman"/>
          <w:sz w:val="28"/>
          <w:szCs w:val="28"/>
        </w:rPr>
        <w:t xml:space="preserve"> и стимулирование спроса на товар. Пропагандируя определенный товар, реклама содействует его продаже</w:t>
      </w:r>
      <w:r w:rsidRPr="00C65606">
        <w:rPr>
          <w:rFonts w:ascii="Times New Roman" w:eastAsia="Times New Roman" w:hAnsi="Times New Roman" w:cs="Times New Roman"/>
          <w:sz w:val="28"/>
          <w:szCs w:val="28"/>
        </w:rPr>
        <w:t>.</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Престижная реклама, или фирменная, представляет собой рекламу достоинств фирмы, выгодно отличающих ее от конкурен</w:t>
      </w:r>
      <w:r>
        <w:rPr>
          <w:rFonts w:ascii="Times New Roman" w:eastAsia="Times New Roman" w:hAnsi="Times New Roman" w:cs="Times New Roman"/>
          <w:sz w:val="28"/>
          <w:szCs w:val="28"/>
        </w:rPr>
        <w:t xml:space="preserve">тов. Цель такой рекламы, </w:t>
      </w:r>
      <w:r w:rsidRPr="00573686">
        <w:rPr>
          <w:rFonts w:ascii="Times New Roman" w:eastAsia="Times New Roman" w:hAnsi="Times New Roman" w:cs="Times New Roman"/>
          <w:sz w:val="28"/>
          <w:szCs w:val="28"/>
        </w:rPr>
        <w:t>создание среди общественности, и, прежде всего, среди ее активных и потенциальных покупателей, привлекательного имиджа, выигрышного образа фирмы, который вызвал бы доверие самой фирме и к ее продукции.</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lastRenderedPageBreak/>
        <w:t>Различают также следующие виды рекламы:</w:t>
      </w:r>
    </w:p>
    <w:p w:rsidR="00200FE6" w:rsidRPr="00152346" w:rsidRDefault="00200FE6" w:rsidP="004D25D9">
      <w:pPr>
        <w:pStyle w:val="a3"/>
        <w:numPr>
          <w:ilvl w:val="0"/>
          <w:numId w:val="19"/>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152346">
        <w:rPr>
          <w:rFonts w:ascii="Times New Roman" w:eastAsia="Times New Roman" w:hAnsi="Times New Roman" w:cs="Times New Roman"/>
          <w:sz w:val="28"/>
          <w:szCs w:val="28"/>
        </w:rPr>
        <w:t>непосредственную;</w:t>
      </w:r>
    </w:p>
    <w:p w:rsidR="00200FE6" w:rsidRPr="00152346" w:rsidRDefault="00200FE6" w:rsidP="004D25D9">
      <w:pPr>
        <w:pStyle w:val="a3"/>
        <w:numPr>
          <w:ilvl w:val="0"/>
          <w:numId w:val="19"/>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rPr>
      </w:pPr>
      <w:r w:rsidRPr="00152346">
        <w:rPr>
          <w:rFonts w:ascii="Times New Roman" w:eastAsia="Times New Roman" w:hAnsi="Times New Roman" w:cs="Times New Roman"/>
          <w:sz w:val="28"/>
          <w:szCs w:val="28"/>
        </w:rPr>
        <w:t>косвенную.</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Непосредственная реклама осуществляется на коммерческих условиях и указывает рекламодателя, прямо выполняя рекламную функцию по отношению к конкурентному товару и конкурентной фирме.</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Косвенная реклама выполняет рекламную функцию не столь прямолинейно, а в завуалированной форме, не используя прямых каналов распределения рекламных средств и не указывая непосредственно рекламодателя.</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Основой рекламной деятельности является рекламная компания. Это несколько рекламных мероприятий, объединенных одной целью, охватывающей определенный период времени и распределенных во времени так, чтобы одно рекламное мероприятие шло непосредственно за другим составляющим компании. Рекламная деятельность в системе маркетинга приобретает черты целостного логического процесса. В ней выделяется целый ряд взаимосвязанных этапов.</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Остановимся на каждом из выделенных этапов.</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Цели рекламы определяются принятой на предприятии общей стратегией маркетинга и его коммуникационной стратегией. Огромное разнообразие возможных целей можно свести к двум большим группам:</w:t>
      </w:r>
    </w:p>
    <w:p w:rsidR="00200FE6" w:rsidRPr="00573686" w:rsidRDefault="00200FE6" w:rsidP="004D25D9">
      <w:pPr>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shd w:val="clear" w:color="auto" w:fill="FFFFFF"/>
        </w:rPr>
        <w:t>Цели в области коммуникаций.</w:t>
      </w:r>
    </w:p>
    <w:p w:rsidR="00200FE6" w:rsidRPr="00573686" w:rsidRDefault="00200FE6" w:rsidP="004D25D9">
      <w:pPr>
        <w:shd w:val="clear" w:color="auto" w:fill="FFFFFF"/>
        <w:tabs>
          <w:tab w:val="left" w:pos="1134"/>
        </w:tabs>
        <w:spacing w:after="0" w:line="360" w:lineRule="auto"/>
        <w:ind w:firstLine="709"/>
        <w:jc w:val="both"/>
        <w:rPr>
          <w:rFonts w:ascii="Times New Roman" w:eastAsia="Times New Roman" w:hAnsi="Times New Roman" w:cs="Times New Roman"/>
          <w:sz w:val="28"/>
          <w:szCs w:val="28"/>
        </w:rPr>
      </w:pPr>
      <w:r w:rsidRPr="00573686">
        <w:rPr>
          <w:rFonts w:ascii="Times New Roman" w:eastAsia="Times New Roman" w:hAnsi="Times New Roman" w:cs="Times New Roman"/>
          <w:sz w:val="28"/>
          <w:szCs w:val="28"/>
        </w:rPr>
        <w:t>Реклама в области коммуни</w:t>
      </w:r>
      <w:r>
        <w:rPr>
          <w:rFonts w:ascii="Times New Roman" w:eastAsia="Times New Roman" w:hAnsi="Times New Roman" w:cs="Times New Roman"/>
          <w:sz w:val="28"/>
          <w:szCs w:val="28"/>
        </w:rPr>
        <w:t xml:space="preserve">каций выполняет информативную и </w:t>
      </w:r>
      <w:r w:rsidRPr="00573686">
        <w:rPr>
          <w:rFonts w:ascii="Times New Roman" w:eastAsia="Times New Roman" w:hAnsi="Times New Roman" w:cs="Times New Roman"/>
          <w:sz w:val="28"/>
          <w:szCs w:val="28"/>
        </w:rPr>
        <w:t xml:space="preserve">напоминающую функции, а в области </w:t>
      </w:r>
      <w:proofErr w:type="gramStart"/>
      <w:r w:rsidRPr="00573686">
        <w:rPr>
          <w:rFonts w:ascii="Times New Roman" w:eastAsia="Times New Roman" w:hAnsi="Times New Roman" w:cs="Times New Roman"/>
          <w:sz w:val="28"/>
          <w:szCs w:val="28"/>
        </w:rPr>
        <w:t>сбыта</w:t>
      </w:r>
      <w:proofErr w:type="gramEnd"/>
      <w:r w:rsidRPr="00573686">
        <w:rPr>
          <w:rFonts w:ascii="Times New Roman" w:eastAsia="Times New Roman" w:hAnsi="Times New Roman" w:cs="Times New Roman"/>
          <w:sz w:val="28"/>
          <w:szCs w:val="28"/>
        </w:rPr>
        <w:t xml:space="preserve"> направлена, главным образом, на увещевание (убеждающая).</w:t>
      </w:r>
    </w:p>
    <w:p w:rsidR="00200FE6" w:rsidRPr="00573686" w:rsidRDefault="00200FE6" w:rsidP="004D25D9">
      <w:pPr>
        <w:pStyle w:val="a6"/>
        <w:shd w:val="clear" w:color="auto" w:fill="FFFFFF"/>
        <w:tabs>
          <w:tab w:val="left" w:pos="1134"/>
        </w:tabs>
        <w:spacing w:before="0" w:beforeAutospacing="0" w:after="0" w:afterAutospacing="0" w:line="360" w:lineRule="auto"/>
        <w:ind w:firstLine="709"/>
        <w:jc w:val="both"/>
        <w:rPr>
          <w:sz w:val="28"/>
          <w:szCs w:val="28"/>
        </w:rPr>
      </w:pPr>
      <w:r w:rsidRPr="00573686">
        <w:rPr>
          <w:sz w:val="28"/>
          <w:szCs w:val="28"/>
        </w:rPr>
        <w:t>Выбор соответствующих каналов распространения находится под влиянием ряда факторов, основными из которых являются:</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цели рекламы;</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специфика рекламного товара;</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желаемая широта охвата и сила воздействия рекламы;</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lastRenderedPageBreak/>
        <w:t>соответствие канала распространения рекламы характеру целевой аудитории;</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рекламная деятельность конкурентов;</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наличие соответствующих средств;</w:t>
      </w:r>
    </w:p>
    <w:p w:rsidR="00200FE6" w:rsidRPr="00573686" w:rsidRDefault="00200FE6" w:rsidP="004D25D9">
      <w:pPr>
        <w:pStyle w:val="a6"/>
        <w:numPr>
          <w:ilvl w:val="0"/>
          <w:numId w:val="18"/>
        </w:numPr>
        <w:shd w:val="clear" w:color="auto" w:fill="FFFFFF"/>
        <w:tabs>
          <w:tab w:val="left" w:pos="993"/>
        </w:tabs>
        <w:spacing w:before="0" w:beforeAutospacing="0" w:after="0" w:afterAutospacing="0" w:line="360" w:lineRule="auto"/>
        <w:ind w:left="0" w:firstLine="709"/>
        <w:jc w:val="both"/>
        <w:rPr>
          <w:sz w:val="28"/>
          <w:szCs w:val="28"/>
        </w:rPr>
      </w:pPr>
      <w:r w:rsidRPr="00573686">
        <w:rPr>
          <w:sz w:val="28"/>
          <w:szCs w:val="28"/>
        </w:rPr>
        <w:t>возможности пользоваться определенными средствами распространения информации.</w:t>
      </w:r>
    </w:p>
    <w:p w:rsidR="00200FE6" w:rsidRPr="00573686" w:rsidRDefault="00200FE6" w:rsidP="004D25D9">
      <w:pPr>
        <w:pStyle w:val="a6"/>
        <w:shd w:val="clear" w:color="auto" w:fill="FFFFFF"/>
        <w:tabs>
          <w:tab w:val="left" w:pos="993"/>
        </w:tabs>
        <w:spacing w:before="0" w:beforeAutospacing="0" w:after="0" w:afterAutospacing="0" w:line="360" w:lineRule="auto"/>
        <w:ind w:firstLine="709"/>
        <w:jc w:val="both"/>
        <w:rPr>
          <w:sz w:val="28"/>
          <w:szCs w:val="28"/>
        </w:rPr>
      </w:pPr>
      <w:r w:rsidRPr="00875D70">
        <w:rPr>
          <w:sz w:val="28"/>
          <w:szCs w:val="28"/>
        </w:rPr>
        <w:t>При выборе средств распространения информации необходимо принять во внимание стоимость рекламы.</w:t>
      </w:r>
    </w:p>
    <w:p w:rsidR="00200FE6" w:rsidRDefault="00200FE6" w:rsidP="004D25D9">
      <w:pPr>
        <w:pStyle w:val="a6"/>
        <w:shd w:val="clear" w:color="auto" w:fill="FFFFFF"/>
        <w:tabs>
          <w:tab w:val="left" w:pos="993"/>
        </w:tabs>
        <w:spacing w:before="0" w:beforeAutospacing="0" w:after="0" w:afterAutospacing="0" w:line="360" w:lineRule="auto"/>
        <w:ind w:firstLine="709"/>
        <w:jc w:val="both"/>
        <w:rPr>
          <w:sz w:val="28"/>
          <w:szCs w:val="28"/>
        </w:rPr>
      </w:pPr>
      <w:r w:rsidRPr="00573686">
        <w:rPr>
          <w:sz w:val="28"/>
          <w:szCs w:val="28"/>
        </w:rPr>
        <w:t xml:space="preserve">На данном этапе </w:t>
      </w:r>
      <w:r w:rsidRPr="00875D70">
        <w:rPr>
          <w:sz w:val="28"/>
          <w:szCs w:val="28"/>
        </w:rPr>
        <w:t>целесообразно принятие</w:t>
      </w:r>
      <w:r w:rsidRPr="00573686">
        <w:rPr>
          <w:sz w:val="28"/>
          <w:szCs w:val="28"/>
        </w:rPr>
        <w:t xml:space="preserve"> решений об основных параметрах рекламы, таких, как охват рекламы, ее частота и сила воздействия.</w:t>
      </w:r>
    </w:p>
    <w:p w:rsidR="005A1B90" w:rsidRPr="00D14276" w:rsidRDefault="005A1B90" w:rsidP="005A1B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D14276">
        <w:rPr>
          <w:rFonts w:ascii="Times New Roman CYR" w:hAnsi="Times New Roman CYR" w:cs="Times New Roman CYR"/>
          <w:sz w:val="28"/>
          <w:szCs w:val="28"/>
        </w:rPr>
        <w:t>Рекламная полиграфия – это полиграфическая продукци</w:t>
      </w:r>
      <w:r w:rsidRPr="00875D70">
        <w:rPr>
          <w:rFonts w:ascii="Times New Roman CYR" w:hAnsi="Times New Roman CYR" w:cs="Times New Roman CYR"/>
          <w:sz w:val="28"/>
          <w:szCs w:val="28"/>
        </w:rPr>
        <w:t>я,</w:t>
      </w:r>
      <w:r w:rsidRPr="00D14276">
        <w:rPr>
          <w:rFonts w:ascii="Times New Roman CYR" w:hAnsi="Times New Roman CYR" w:cs="Times New Roman CYR"/>
          <w:sz w:val="28"/>
          <w:szCs w:val="28"/>
        </w:rPr>
        <w:t xml:space="preserve"> направленная на продвижение либо компании, либо товаров и (или) услуг, производимой этой компанией, либо и того и другого сразу. К такой полиграфической продукции можно отнести буклеты, листовки, брошюры, плакаты, постеры и т.д. Рекламная полиграфия призвана привлечь как можно большее количество потенциальных клиентов. Так же возможно ее использование при необходимости донести актуальную информацию до уже наработанного широкого круга постоянных клиентов.</w:t>
      </w:r>
    </w:p>
    <w:p w:rsidR="005A1B90" w:rsidRPr="00AD137A" w:rsidRDefault="005A1B90" w:rsidP="005A1B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D137A">
        <w:rPr>
          <w:rFonts w:ascii="Times New Roman CYR" w:hAnsi="Times New Roman CYR" w:cs="Times New Roman CYR"/>
          <w:sz w:val="28"/>
          <w:szCs w:val="28"/>
        </w:rPr>
        <w:t>Добиться максимального результата возможно только при условии качественного исполнения и яркого, а главное, запоминающегося дизайна. Текст, для такой полиграфической продукции, должен быть кратким, лаконичным и максимально информативным. Здесь широкое поле для экспериментирования – так как все новое и яркое всегда привлекает внимание и запоминается.</w:t>
      </w:r>
    </w:p>
    <w:p w:rsidR="005A1B90" w:rsidRPr="00AD137A" w:rsidRDefault="005A1B90" w:rsidP="005A1B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D137A">
        <w:rPr>
          <w:rFonts w:ascii="Times New Roman CYR" w:hAnsi="Times New Roman CYR" w:cs="Times New Roman CYR"/>
          <w:sz w:val="28"/>
          <w:szCs w:val="28"/>
        </w:rPr>
        <w:t>Рекламная полиграфия – это еще один способ подчеркнуть высокий статус компании и продукц</w:t>
      </w:r>
      <w:proofErr w:type="gramStart"/>
      <w:r w:rsidRPr="00AD137A">
        <w:rPr>
          <w:rFonts w:ascii="Times New Roman CYR" w:hAnsi="Times New Roman CYR" w:cs="Times New Roman CYR"/>
          <w:sz w:val="28"/>
          <w:szCs w:val="28"/>
        </w:rPr>
        <w:t>ии ООО</w:t>
      </w:r>
      <w:proofErr w:type="gramEnd"/>
      <w:r w:rsidRPr="00AD137A">
        <w:rPr>
          <w:rFonts w:ascii="Times New Roman CYR" w:hAnsi="Times New Roman CYR" w:cs="Times New Roman CYR"/>
          <w:sz w:val="28"/>
          <w:szCs w:val="28"/>
        </w:rPr>
        <w:t xml:space="preserve"> "Фабрика упаковки", которую она производит или предлагает.</w:t>
      </w:r>
    </w:p>
    <w:p w:rsidR="005A1B90" w:rsidRPr="00A707DB" w:rsidRDefault="005A1B90" w:rsidP="00A707DB">
      <w:pPr>
        <w:widowControl w:val="0"/>
        <w:autoSpaceDE w:val="0"/>
        <w:autoSpaceDN w:val="0"/>
        <w:adjustRightInd w:val="0"/>
        <w:spacing w:after="0" w:line="360" w:lineRule="auto"/>
        <w:ind w:firstLine="709"/>
        <w:jc w:val="both"/>
        <w:rPr>
          <w:rFonts w:ascii="Times New Roman" w:hAnsi="Times New Roman" w:cs="Times New Roman"/>
          <w:b/>
          <w:i/>
          <w:iCs/>
          <w:sz w:val="28"/>
          <w:szCs w:val="28"/>
        </w:rPr>
      </w:pPr>
      <w:r w:rsidRPr="00A707DB">
        <w:rPr>
          <w:rFonts w:ascii="Times New Roman CYR" w:hAnsi="Times New Roman CYR" w:cs="Times New Roman CYR"/>
          <w:i/>
          <w:iCs/>
          <w:sz w:val="28"/>
          <w:szCs w:val="28"/>
        </w:rPr>
        <w:t>Визитки</w:t>
      </w:r>
      <w:r w:rsidR="00A707DB">
        <w:rPr>
          <w:rFonts w:ascii="Times New Roman CYR" w:hAnsi="Times New Roman CYR" w:cs="Times New Roman CYR"/>
          <w:b/>
          <w:i/>
          <w:iCs/>
          <w:sz w:val="28"/>
          <w:szCs w:val="28"/>
        </w:rPr>
        <w:t xml:space="preserve">. </w:t>
      </w:r>
      <w:r w:rsidRPr="00A707DB">
        <w:rPr>
          <w:rFonts w:ascii="Times New Roman" w:hAnsi="Times New Roman" w:cs="Times New Roman"/>
          <w:sz w:val="28"/>
          <w:szCs w:val="28"/>
        </w:rPr>
        <w:t>Визитки условно можно разделить на виды: личные (семейные), деловые и корпоративные.</w:t>
      </w:r>
    </w:p>
    <w:p w:rsidR="005A1B90" w:rsidRPr="00AD137A" w:rsidRDefault="005A1B90" w:rsidP="005A1B90">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A707DB">
        <w:rPr>
          <w:rFonts w:ascii="Times New Roman" w:hAnsi="Times New Roman" w:cs="Times New Roman"/>
          <w:sz w:val="28"/>
          <w:szCs w:val="28"/>
        </w:rPr>
        <w:lastRenderedPageBreak/>
        <w:t>Личные визитки</w:t>
      </w:r>
      <w:r w:rsidRPr="00AD137A">
        <w:rPr>
          <w:rFonts w:ascii="Times New Roman" w:hAnsi="Times New Roman" w:cs="Times New Roman"/>
          <w:sz w:val="28"/>
          <w:szCs w:val="28"/>
        </w:rPr>
        <w:t xml:space="preserve"> в основном используются в неформальном общении при дружеском знакомстве. Также популярны они </w:t>
      </w:r>
      <w:proofErr w:type="spellStart"/>
      <w:r w:rsidRPr="00AD137A">
        <w:rPr>
          <w:rFonts w:ascii="Times New Roman" w:hAnsi="Times New Roman" w:cs="Times New Roman"/>
          <w:sz w:val="28"/>
          <w:szCs w:val="28"/>
        </w:rPr>
        <w:t>среди</w:t>
      </w:r>
      <w:hyperlink r:id="rId15" w:tooltip="Фрилансер" w:history="1">
        <w:r w:rsidRPr="00702EB3">
          <w:rPr>
            <w:rStyle w:val="a5"/>
            <w:rFonts w:ascii="Times New Roman" w:hAnsi="Times New Roman"/>
            <w:color w:val="auto"/>
            <w:sz w:val="28"/>
            <w:szCs w:val="28"/>
            <w:u w:val="none"/>
          </w:rPr>
          <w:t>фрилансеров</w:t>
        </w:r>
        <w:proofErr w:type="spellEnd"/>
      </w:hyperlink>
      <w:r w:rsidRPr="00702EB3">
        <w:rPr>
          <w:rFonts w:ascii="Times New Roman" w:hAnsi="Times New Roman" w:cs="Times New Roman"/>
          <w:sz w:val="28"/>
          <w:szCs w:val="28"/>
        </w:rPr>
        <w:t>.</w:t>
      </w:r>
      <w:r w:rsidRPr="00AD137A">
        <w:rPr>
          <w:rFonts w:ascii="Times New Roman" w:hAnsi="Times New Roman" w:cs="Times New Roman"/>
          <w:sz w:val="28"/>
          <w:szCs w:val="28"/>
        </w:rPr>
        <w:t xml:space="preserve"> В такой визитке, как правило, указываются имя, фамилия и телефонный номер владельца. Должность и адрес в этой визитке можно опустить. Печать визитки может быть исполнена в любом стиле и разрабатываться в соответствии с индивидуальными предпочтениями владельца.</w:t>
      </w:r>
    </w:p>
    <w:p w:rsidR="005A1B90" w:rsidRPr="00AD137A" w:rsidRDefault="005A1B90" w:rsidP="005A1B90">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Корпоративная визитная карточка, как правило, не содержит имён и фамилий. При печати, в ней указывается информация о компании, сфера деятельности, перечень предоставляемых услуг, контактные телефоны, карта проезда, адрес веб страницы. Обычно корпоративная визитка отражает фирменный стиль компании. Имеет рекламный характер и, в основном, используется на выставках, конференциях, съездах.</w:t>
      </w:r>
    </w:p>
    <w:p w:rsidR="005A1B90" w:rsidRPr="00AD137A" w:rsidRDefault="005A1B90" w:rsidP="005A1B90">
      <w:pPr>
        <w:numPr>
          <w:ilvl w:val="0"/>
          <w:numId w:val="21"/>
        </w:numPr>
        <w:shd w:val="clear" w:color="auto" w:fill="FFFFFF"/>
        <w:spacing w:after="0" w:line="360" w:lineRule="auto"/>
        <w:ind w:left="0" w:firstLine="709"/>
        <w:jc w:val="both"/>
        <w:rPr>
          <w:rFonts w:ascii="Times New Roman" w:hAnsi="Times New Roman" w:cs="Times New Roman"/>
          <w:sz w:val="28"/>
          <w:szCs w:val="28"/>
        </w:rPr>
      </w:pPr>
      <w:r w:rsidRPr="00AD137A">
        <w:rPr>
          <w:rFonts w:ascii="Times New Roman" w:hAnsi="Times New Roman" w:cs="Times New Roman"/>
          <w:sz w:val="28"/>
          <w:szCs w:val="28"/>
        </w:rPr>
        <w:t xml:space="preserve">Деловая визитка используется в бизнесе, на официальных встречах и переговорах, для предоставления контактной информации своим будущим клиентам. На деловых визитках обязательно указываются имя, фамилия, должность бизнесмена, а также название фирмы и вид её деятельности. В соответствии с общемировой практикой и по правилам русского языка сначала должны быть указаны имя, отчество, а затем— </w:t>
      </w:r>
      <w:proofErr w:type="gramStart"/>
      <w:r w:rsidRPr="00AD137A">
        <w:rPr>
          <w:rFonts w:ascii="Times New Roman" w:hAnsi="Times New Roman" w:cs="Times New Roman"/>
          <w:sz w:val="28"/>
          <w:szCs w:val="28"/>
        </w:rPr>
        <w:t>фа</w:t>
      </w:r>
      <w:proofErr w:type="gramEnd"/>
      <w:r w:rsidRPr="00AD137A">
        <w:rPr>
          <w:rFonts w:ascii="Times New Roman" w:hAnsi="Times New Roman" w:cs="Times New Roman"/>
          <w:sz w:val="28"/>
          <w:szCs w:val="28"/>
        </w:rPr>
        <w:t>милия. В разработке визитки используется фирменный стиль компании и логотип. Такие визитки обычно имеют строгий дизайн. У государственных служащих и депутатов на визитной карточке может находиться изображение государственных знаков отличий, таки</w:t>
      </w:r>
      <w:r w:rsidRPr="008C4F14">
        <w:rPr>
          <w:rFonts w:ascii="Times New Roman" w:hAnsi="Times New Roman" w:cs="Times New Roman"/>
          <w:sz w:val="28"/>
          <w:szCs w:val="28"/>
        </w:rPr>
        <w:t>х,</w:t>
      </w:r>
      <w:r w:rsidRPr="00AD137A">
        <w:rPr>
          <w:rFonts w:ascii="Times New Roman" w:hAnsi="Times New Roman" w:cs="Times New Roman"/>
          <w:sz w:val="28"/>
          <w:szCs w:val="28"/>
        </w:rPr>
        <w:t xml:space="preserve"> как флаг и ге</w:t>
      </w:r>
      <w:proofErr w:type="gramStart"/>
      <w:r w:rsidRPr="00AD137A">
        <w:rPr>
          <w:rFonts w:ascii="Times New Roman" w:hAnsi="Times New Roman" w:cs="Times New Roman"/>
          <w:sz w:val="28"/>
          <w:szCs w:val="28"/>
        </w:rPr>
        <w:t>рб стр</w:t>
      </w:r>
      <w:proofErr w:type="gramEnd"/>
      <w:r w:rsidRPr="00AD137A">
        <w:rPr>
          <w:rFonts w:ascii="Times New Roman" w:hAnsi="Times New Roman" w:cs="Times New Roman"/>
          <w:sz w:val="28"/>
          <w:szCs w:val="28"/>
        </w:rPr>
        <w:t>аны. Деловая визитная карточка без адреса также не соответствует нормам этикета. Исключением являются дипломаты и высшие государственные должностные лица. Деловые визитки должны содержать максимально читаемые шрифты. Не рекомендуется применять сложные декоративные шрифты (если только этого не требует профиль вашей деятельности), курсивное, а также жирное начертание.</w:t>
      </w:r>
    </w:p>
    <w:p w:rsidR="005A1B90" w:rsidRPr="00AD137A" w:rsidRDefault="005A1B90" w:rsidP="005A1B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D137A">
        <w:rPr>
          <w:rFonts w:ascii="Times New Roman CYR" w:hAnsi="Times New Roman CYR" w:cs="Times New Roman CYR"/>
          <w:iCs/>
          <w:sz w:val="28"/>
          <w:szCs w:val="28"/>
        </w:rPr>
        <w:t xml:space="preserve">Учитывая тот факт, что визитная  </w:t>
      </w:r>
      <w:r w:rsidRPr="00AD137A">
        <w:rPr>
          <w:rFonts w:ascii="Times New Roman CYR" w:hAnsi="Times New Roman CYR" w:cs="Times New Roman CYR"/>
          <w:sz w:val="28"/>
          <w:szCs w:val="28"/>
        </w:rPr>
        <w:t xml:space="preserve">карточка (или, как ее еще называют, </w:t>
      </w:r>
      <w:r w:rsidRPr="00AD137A">
        <w:rPr>
          <w:rFonts w:ascii="Times New Roman CYR" w:hAnsi="Times New Roman CYR" w:cs="Times New Roman CYR"/>
          <w:sz w:val="28"/>
          <w:szCs w:val="28"/>
        </w:rPr>
        <w:lastRenderedPageBreak/>
        <w:t>"деловая" карточка) это неотъемлемый атрибут современного делового общения, были разработаны варианты визитных карточек для предприятия ООО «Фабрика упаковки».</w:t>
      </w:r>
    </w:p>
    <w:p w:rsidR="005A1B90" w:rsidRPr="00AD137A" w:rsidRDefault="005A1B90" w:rsidP="005A1B9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D137A">
        <w:rPr>
          <w:rFonts w:ascii="Times New Roman CYR" w:hAnsi="Times New Roman CYR" w:cs="Times New Roman CYR"/>
          <w:sz w:val="28"/>
          <w:szCs w:val="28"/>
        </w:rPr>
        <w:t>При разработке визитных карточек мною ставились следующие задачи:</w:t>
      </w:r>
    </w:p>
    <w:p w:rsidR="005A1B90" w:rsidRPr="00824EB0" w:rsidRDefault="005A1B90" w:rsidP="005A1B90">
      <w:pPr>
        <w:pStyle w:val="a3"/>
        <w:widowControl w:val="0"/>
        <w:numPr>
          <w:ilvl w:val="0"/>
          <w:numId w:val="23"/>
        </w:numPr>
        <w:autoSpaceDE w:val="0"/>
        <w:autoSpaceDN w:val="0"/>
        <w:adjustRightInd w:val="0"/>
        <w:spacing w:after="0" w:line="360" w:lineRule="auto"/>
        <w:jc w:val="both"/>
        <w:rPr>
          <w:rFonts w:ascii="Times New Roman CYR" w:hAnsi="Times New Roman CYR" w:cs="Times New Roman CYR"/>
          <w:sz w:val="28"/>
          <w:szCs w:val="28"/>
        </w:rPr>
      </w:pPr>
      <w:r w:rsidRPr="00824EB0">
        <w:rPr>
          <w:rFonts w:ascii="Times New Roman CYR" w:hAnsi="Times New Roman CYR" w:cs="Times New Roman CYR"/>
          <w:sz w:val="28"/>
          <w:szCs w:val="28"/>
        </w:rPr>
        <w:t>информационная (отразить информацию о названии организации, фамилия, имя, отчество, занимаемая должность генерального директора компан</w:t>
      </w:r>
      <w:proofErr w:type="gramStart"/>
      <w:r w:rsidRPr="00824EB0">
        <w:rPr>
          <w:rFonts w:ascii="Times New Roman CYR" w:hAnsi="Times New Roman CYR" w:cs="Times New Roman CYR"/>
          <w:sz w:val="28"/>
          <w:szCs w:val="28"/>
        </w:rPr>
        <w:t>ии ООО</w:t>
      </w:r>
      <w:proofErr w:type="gramEnd"/>
      <w:r w:rsidRPr="00824EB0">
        <w:rPr>
          <w:rFonts w:ascii="Times New Roman CYR" w:hAnsi="Times New Roman CYR" w:cs="Times New Roman CYR"/>
          <w:sz w:val="28"/>
          <w:szCs w:val="28"/>
        </w:rPr>
        <w:t xml:space="preserve"> «Фабрика упаковки»,  телефон, почтовый и электронный адрес).</w:t>
      </w:r>
    </w:p>
    <w:p w:rsidR="005A1B90" w:rsidRPr="008C4F14" w:rsidRDefault="005A1B90" w:rsidP="005A1B90">
      <w:pPr>
        <w:pStyle w:val="a3"/>
        <w:widowControl w:val="0"/>
        <w:numPr>
          <w:ilvl w:val="0"/>
          <w:numId w:val="23"/>
        </w:numPr>
        <w:autoSpaceDE w:val="0"/>
        <w:autoSpaceDN w:val="0"/>
        <w:adjustRightInd w:val="0"/>
        <w:spacing w:after="0" w:line="360" w:lineRule="auto"/>
        <w:jc w:val="both"/>
        <w:rPr>
          <w:rFonts w:ascii="Times New Roman CYR" w:hAnsi="Times New Roman CYR" w:cs="Times New Roman CYR"/>
          <w:sz w:val="28"/>
          <w:szCs w:val="28"/>
        </w:rPr>
      </w:pPr>
      <w:r w:rsidRPr="008C4F14">
        <w:rPr>
          <w:rFonts w:ascii="Times New Roman CYR" w:hAnsi="Times New Roman CYR" w:cs="Times New Roman CYR"/>
          <w:sz w:val="28"/>
          <w:szCs w:val="28"/>
        </w:rPr>
        <w:t>рекламная (реклама продукции фирмы).</w:t>
      </w:r>
    </w:p>
    <w:p w:rsidR="005A1B90" w:rsidRPr="00AD137A" w:rsidRDefault="00E5307C" w:rsidP="005A1B90">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w:t>
      </w:r>
      <w:r w:rsidR="005A1B90" w:rsidRPr="00AD137A">
        <w:rPr>
          <w:rFonts w:ascii="Times New Roman" w:hAnsi="Times New Roman" w:cs="Times New Roman"/>
          <w:sz w:val="28"/>
          <w:szCs w:val="28"/>
        </w:rPr>
        <w:t xml:space="preserve"> формат 85 × 55</w:t>
      </w:r>
      <w:r>
        <w:rPr>
          <w:rFonts w:ascii="Times New Roman" w:hAnsi="Times New Roman" w:cs="Times New Roman"/>
          <w:sz w:val="28"/>
          <w:szCs w:val="28"/>
        </w:rPr>
        <w:t xml:space="preserve">мм. </w:t>
      </w:r>
      <w:r w:rsidR="005A1B90" w:rsidRPr="00AD137A">
        <w:rPr>
          <w:rFonts w:ascii="Times New Roman" w:hAnsi="Times New Roman" w:cs="Times New Roman"/>
          <w:sz w:val="28"/>
          <w:szCs w:val="28"/>
        </w:rPr>
        <w:t xml:space="preserve">За основу была взята картинка,  символизирующая выпускаемый товар. Для оформления текстовой части использовался шрифт: </w:t>
      </w:r>
      <w:r w:rsidR="005A1B90" w:rsidRPr="00AD137A">
        <w:rPr>
          <w:rFonts w:ascii="Times New Roman" w:hAnsi="Times New Roman" w:cs="Times New Roman"/>
          <w:sz w:val="28"/>
          <w:szCs w:val="28"/>
          <w:lang w:val="en-US"/>
        </w:rPr>
        <w:t>Times</w:t>
      </w:r>
      <w:r w:rsidR="005A1B90" w:rsidRPr="00AD137A">
        <w:rPr>
          <w:rFonts w:ascii="Times New Roman" w:hAnsi="Times New Roman" w:cs="Times New Roman"/>
          <w:sz w:val="28"/>
          <w:szCs w:val="28"/>
        </w:rPr>
        <w:t xml:space="preserve"> </w:t>
      </w:r>
      <w:proofErr w:type="spellStart"/>
      <w:proofErr w:type="gramStart"/>
      <w:r w:rsidR="005A1B90" w:rsidRPr="00AD137A">
        <w:rPr>
          <w:rFonts w:ascii="Times New Roman" w:hAnsi="Times New Roman" w:cs="Times New Roman"/>
          <w:sz w:val="28"/>
          <w:szCs w:val="28"/>
        </w:rPr>
        <w:t>New</w:t>
      </w:r>
      <w:proofErr w:type="spellEnd"/>
      <w:r w:rsidR="005A1B90" w:rsidRPr="00AD137A">
        <w:rPr>
          <w:rFonts w:ascii="Times New Roman" w:hAnsi="Times New Roman" w:cs="Times New Roman"/>
          <w:sz w:val="28"/>
          <w:szCs w:val="28"/>
        </w:rPr>
        <w:t xml:space="preserve">  </w:t>
      </w:r>
      <w:proofErr w:type="spellStart"/>
      <w:r w:rsidR="005A1B90" w:rsidRPr="00AD137A">
        <w:rPr>
          <w:rFonts w:ascii="Times New Roman" w:hAnsi="Times New Roman" w:cs="Times New Roman"/>
          <w:sz w:val="28"/>
          <w:szCs w:val="28"/>
        </w:rPr>
        <w:t>Roman</w:t>
      </w:r>
      <w:proofErr w:type="spellEnd"/>
      <w:proofErr w:type="gramEnd"/>
      <w:r w:rsidR="005A1B90" w:rsidRPr="00AD137A">
        <w:rPr>
          <w:rFonts w:ascii="Times New Roman" w:hAnsi="Times New Roman" w:cs="Times New Roman"/>
          <w:sz w:val="28"/>
          <w:szCs w:val="28"/>
        </w:rPr>
        <w:t xml:space="preserve">. На рассмотрение представлены два варианта, </w:t>
      </w:r>
      <w:r w:rsidR="005A1B90" w:rsidRPr="008C4F14">
        <w:rPr>
          <w:rFonts w:ascii="Times New Roman" w:hAnsi="Times New Roman" w:cs="Times New Roman"/>
          <w:sz w:val="28"/>
          <w:szCs w:val="28"/>
        </w:rPr>
        <w:t>различные по цветовой</w:t>
      </w:r>
      <w:r w:rsidR="005A1B90" w:rsidRPr="00AD137A">
        <w:rPr>
          <w:rFonts w:ascii="Times New Roman" w:hAnsi="Times New Roman" w:cs="Times New Roman"/>
          <w:sz w:val="28"/>
          <w:szCs w:val="28"/>
        </w:rPr>
        <w:t xml:space="preserve"> гамме и дизайнерскому решению.</w:t>
      </w:r>
    </w:p>
    <w:p w:rsidR="005A1B90" w:rsidRPr="00CB24EB" w:rsidRDefault="005A1B90" w:rsidP="00CB24EB">
      <w:pPr>
        <w:pStyle w:val="a6"/>
        <w:shd w:val="clear" w:color="auto" w:fill="FFFFFF"/>
        <w:spacing w:before="0" w:beforeAutospacing="0" w:after="0" w:afterAutospacing="0" w:line="360" w:lineRule="auto"/>
        <w:ind w:firstLine="709"/>
        <w:jc w:val="both"/>
        <w:textAlignment w:val="baseline"/>
        <w:rPr>
          <w:b/>
          <w:i/>
          <w:sz w:val="28"/>
          <w:szCs w:val="28"/>
        </w:rPr>
      </w:pPr>
      <w:proofErr w:type="spellStart"/>
      <w:r w:rsidRPr="00A93FE5">
        <w:rPr>
          <w:i/>
          <w:sz w:val="28"/>
          <w:szCs w:val="28"/>
        </w:rPr>
        <w:t>Буклеты</w:t>
      </w:r>
      <w:proofErr w:type="gramStart"/>
      <w:r w:rsidR="00CB24EB" w:rsidRPr="00A93FE5">
        <w:rPr>
          <w:i/>
          <w:sz w:val="28"/>
          <w:szCs w:val="28"/>
        </w:rPr>
        <w:t>.</w:t>
      </w:r>
      <w:r w:rsidRPr="00A93FE5">
        <w:rPr>
          <w:bCs/>
          <w:sz w:val="28"/>
          <w:szCs w:val="28"/>
        </w:rPr>
        <w:t>Б</w:t>
      </w:r>
      <w:proofErr w:type="gramEnd"/>
      <w:r w:rsidRPr="00A93FE5">
        <w:rPr>
          <w:bCs/>
          <w:sz w:val="28"/>
          <w:szCs w:val="28"/>
        </w:rPr>
        <w:t>уклет</w:t>
      </w:r>
      <w:proofErr w:type="spellEnd"/>
      <w:r w:rsidRPr="00A93FE5">
        <w:rPr>
          <w:sz w:val="28"/>
          <w:szCs w:val="28"/>
        </w:rPr>
        <w:t>(</w:t>
      </w:r>
      <w:proofErr w:type="spellStart"/>
      <w:r w:rsidR="000D744B">
        <w:fldChar w:fldCharType="begin"/>
      </w:r>
      <w:r w:rsidR="000D744B">
        <w:instrText>HYPERLINK "http://ru.wikipedia.org/wiki/%D0%90%D0%BD%D0%B3%D0%BB%D0%B8%D0%B9%D1%81%D0%BA%D0%B8%D0%B9_%D1%8F%D0%B7%D1%8B%D0%BA" \o "Английский язык"</w:instrText>
      </w:r>
      <w:r w:rsidR="000D744B">
        <w:fldChar w:fldCharType="separate"/>
      </w:r>
      <w:r w:rsidRPr="00A93FE5">
        <w:rPr>
          <w:rStyle w:val="a5"/>
          <w:rFonts w:eastAsia="Calibri"/>
          <w:color w:val="auto"/>
          <w:sz w:val="28"/>
          <w:szCs w:val="28"/>
          <w:u w:val="none"/>
        </w:rPr>
        <w:t>англ.</w:t>
      </w:r>
      <w:r w:rsidR="000D744B">
        <w:fldChar w:fldCharType="end"/>
      </w:r>
      <w:r w:rsidRPr="00A93FE5">
        <w:rPr>
          <w:sz w:val="28"/>
          <w:szCs w:val="28"/>
        </w:rPr>
        <w:t>booklet</w:t>
      </w:r>
      <w:proofErr w:type="spellEnd"/>
      <w:r w:rsidRPr="00A93FE5">
        <w:rPr>
          <w:sz w:val="28"/>
          <w:szCs w:val="28"/>
        </w:rPr>
        <w:t xml:space="preserve">) — вид печатной продукции, имеющей внешнюю схожесть </w:t>
      </w:r>
      <w:proofErr w:type="spellStart"/>
      <w:r w:rsidRPr="00A93FE5">
        <w:rPr>
          <w:sz w:val="28"/>
          <w:szCs w:val="28"/>
        </w:rPr>
        <w:t>с</w:t>
      </w:r>
      <w:hyperlink r:id="rId16" w:tooltip="Брошюра" w:history="1">
        <w:r w:rsidRPr="00A93FE5">
          <w:rPr>
            <w:rStyle w:val="a5"/>
            <w:rFonts w:eastAsia="Calibri"/>
            <w:color w:val="auto"/>
            <w:sz w:val="28"/>
            <w:szCs w:val="28"/>
            <w:u w:val="none"/>
          </w:rPr>
          <w:t>брошюрой</w:t>
        </w:r>
        <w:proofErr w:type="spellEnd"/>
      </w:hyperlink>
      <w:r w:rsidRPr="008C4F14">
        <w:rPr>
          <w:sz w:val="28"/>
          <w:szCs w:val="28"/>
        </w:rPr>
        <w:t xml:space="preserve">, но обычно более простой конструкции и не проработанного дизайна. Представляет собой листы, скрепленные в середине, или сфальцованный в </w:t>
      </w:r>
      <w:proofErr w:type="gramStart"/>
      <w:r w:rsidRPr="008C4F14">
        <w:rPr>
          <w:sz w:val="28"/>
          <w:szCs w:val="28"/>
        </w:rPr>
        <w:t>два и более сгибов</w:t>
      </w:r>
      <w:proofErr w:type="gramEnd"/>
      <w:r w:rsidRPr="008C4F14">
        <w:rPr>
          <w:sz w:val="28"/>
          <w:szCs w:val="28"/>
        </w:rPr>
        <w:t xml:space="preserve"> лист бумаги,</w:t>
      </w:r>
      <w:r w:rsidRPr="008C4F14">
        <w:rPr>
          <w:rStyle w:val="apple-converted-space"/>
          <w:sz w:val="28"/>
          <w:szCs w:val="28"/>
        </w:rPr>
        <w:t> </w:t>
      </w:r>
      <w:r w:rsidRPr="008C4F14">
        <w:rPr>
          <w:sz w:val="28"/>
          <w:szCs w:val="28"/>
        </w:rPr>
        <w:t>на обеих сторонах которого размещена нарисованная от руки и/или с помощью печатной машинки "горизонт" информация. Традиционно буклеты изготавливаются на бумаге из листа формата А</w:t>
      </w:r>
      <w:proofErr w:type="gramStart"/>
      <w:r w:rsidRPr="008C4F14">
        <w:rPr>
          <w:sz w:val="28"/>
          <w:szCs w:val="28"/>
        </w:rPr>
        <w:t>2</w:t>
      </w:r>
      <w:proofErr w:type="gramEnd"/>
      <w:r w:rsidRPr="008C4F14">
        <w:rPr>
          <w:sz w:val="28"/>
          <w:szCs w:val="28"/>
        </w:rPr>
        <w:t xml:space="preserve"> или больше (рекламные издания, печатаемые форматом А2 и больше, называются докладами).</w:t>
      </w:r>
    </w:p>
    <w:p w:rsidR="005A1B90" w:rsidRPr="00AD137A" w:rsidRDefault="005A1B90" w:rsidP="005A1B90">
      <w:pPr>
        <w:pStyle w:val="a6"/>
        <w:shd w:val="clear" w:color="auto" w:fill="FFFFFF"/>
        <w:spacing w:before="0" w:beforeAutospacing="0" w:after="0" w:afterAutospacing="0" w:line="360" w:lineRule="auto"/>
        <w:ind w:firstLine="709"/>
        <w:jc w:val="both"/>
        <w:rPr>
          <w:sz w:val="28"/>
          <w:szCs w:val="28"/>
        </w:rPr>
      </w:pPr>
      <w:r w:rsidRPr="008C4F14">
        <w:rPr>
          <w:sz w:val="28"/>
          <w:szCs w:val="28"/>
        </w:rPr>
        <w:t>Следует отличать буклет от блокнота и тетрадки, потому как листовкой считается печатная продукция с одним сгибом, либо вовсе без них. Под брошюрой же понимается периодическое текстовое рукописное издание (например, по стандартам Африки объемом свыше 4, но не более 480 страниц), состоящее из двух основных элементов: блока и тряпочной обложки, и скрепленных между собой при помощи шитья проволокой или</w:t>
      </w:r>
      <w:r w:rsidRPr="00AD137A">
        <w:rPr>
          <w:sz w:val="28"/>
          <w:szCs w:val="28"/>
        </w:rPr>
        <w:t xml:space="preserve"> подарочной ленты.</w:t>
      </w:r>
    </w:p>
    <w:p w:rsidR="005A1B90" w:rsidRPr="00AD137A" w:rsidRDefault="005A1B90" w:rsidP="005A1B90">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rPr>
        <w:t xml:space="preserve">В качестве рекламного носителя был выбран буклет, объединяющий в себе достоинства небольшой стоимости и высокой информативности, и </w:t>
      </w:r>
      <w:r w:rsidRPr="00AD137A">
        <w:rPr>
          <w:sz w:val="28"/>
          <w:szCs w:val="28"/>
        </w:rPr>
        <w:lastRenderedPageBreak/>
        <w:t xml:space="preserve">является одним из наиболее широко используемых и эффективных видов рекламной полиграфии. </w:t>
      </w:r>
    </w:p>
    <w:p w:rsidR="005A1B90" w:rsidRPr="00AD137A" w:rsidRDefault="005A1B90" w:rsidP="005A1B90">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rPr>
        <w:t>С целью повышения информативности компании были разработаны два варианта буклета А</w:t>
      </w:r>
      <w:proofErr w:type="gramStart"/>
      <w:r w:rsidRPr="00AD137A">
        <w:rPr>
          <w:sz w:val="28"/>
          <w:szCs w:val="28"/>
        </w:rPr>
        <w:t>4</w:t>
      </w:r>
      <w:proofErr w:type="gramEnd"/>
      <w:r w:rsidRPr="00AD137A">
        <w:rPr>
          <w:sz w:val="28"/>
          <w:szCs w:val="28"/>
        </w:rPr>
        <w:t xml:space="preserve">  (210 х 297 мм).  На продукции имеются:</w:t>
      </w:r>
    </w:p>
    <w:p w:rsidR="005A1B90" w:rsidRPr="00BD13F7" w:rsidRDefault="005A1B90" w:rsidP="005A1B90">
      <w:pPr>
        <w:pStyle w:val="a6"/>
        <w:numPr>
          <w:ilvl w:val="0"/>
          <w:numId w:val="22"/>
        </w:numPr>
        <w:shd w:val="clear" w:color="auto" w:fill="FFFFFF"/>
        <w:spacing w:before="0" w:beforeAutospacing="0" w:after="0" w:afterAutospacing="0" w:line="360" w:lineRule="auto"/>
        <w:jc w:val="both"/>
        <w:textAlignment w:val="baseline"/>
        <w:rPr>
          <w:sz w:val="28"/>
          <w:szCs w:val="28"/>
        </w:rPr>
      </w:pPr>
      <w:r w:rsidRPr="00AD137A">
        <w:rPr>
          <w:sz w:val="28"/>
          <w:szCs w:val="28"/>
        </w:rPr>
        <w:t>визуальный ряд выпускаемых товаров предприятия ООО</w:t>
      </w:r>
      <w:proofErr w:type="gramStart"/>
      <w:r w:rsidRPr="00BD13F7">
        <w:rPr>
          <w:sz w:val="28"/>
          <w:szCs w:val="28"/>
        </w:rPr>
        <w:t>«Ф</w:t>
      </w:r>
      <w:proofErr w:type="gramEnd"/>
      <w:r w:rsidRPr="00BD13F7">
        <w:rPr>
          <w:sz w:val="28"/>
          <w:szCs w:val="28"/>
        </w:rPr>
        <w:t>абрика упаковки»;</w:t>
      </w:r>
    </w:p>
    <w:p w:rsidR="005A1B90" w:rsidRPr="00AD137A" w:rsidRDefault="005A1B90" w:rsidP="005A1B90">
      <w:pPr>
        <w:pStyle w:val="a6"/>
        <w:numPr>
          <w:ilvl w:val="0"/>
          <w:numId w:val="22"/>
        </w:numPr>
        <w:shd w:val="clear" w:color="auto" w:fill="FFFFFF"/>
        <w:spacing w:before="0" w:beforeAutospacing="0" w:after="0" w:afterAutospacing="0" w:line="360" w:lineRule="auto"/>
        <w:jc w:val="both"/>
        <w:textAlignment w:val="baseline"/>
        <w:rPr>
          <w:sz w:val="28"/>
          <w:szCs w:val="28"/>
        </w:rPr>
      </w:pPr>
      <w:r w:rsidRPr="00AD137A">
        <w:rPr>
          <w:sz w:val="28"/>
          <w:szCs w:val="28"/>
        </w:rPr>
        <w:t>информационный блок, описывающий продукцию;</w:t>
      </w:r>
    </w:p>
    <w:p w:rsidR="005A1B90" w:rsidRPr="00AD137A" w:rsidRDefault="005A1B90" w:rsidP="005A1B90">
      <w:pPr>
        <w:pStyle w:val="a6"/>
        <w:numPr>
          <w:ilvl w:val="0"/>
          <w:numId w:val="22"/>
        </w:numPr>
        <w:shd w:val="clear" w:color="auto" w:fill="FFFFFF"/>
        <w:spacing w:before="0" w:beforeAutospacing="0" w:after="0" w:afterAutospacing="0" w:line="360" w:lineRule="auto"/>
        <w:jc w:val="both"/>
        <w:textAlignment w:val="baseline"/>
        <w:rPr>
          <w:sz w:val="28"/>
          <w:szCs w:val="28"/>
        </w:rPr>
      </w:pPr>
      <w:r w:rsidRPr="00AD137A">
        <w:rPr>
          <w:sz w:val="28"/>
          <w:szCs w:val="28"/>
        </w:rPr>
        <w:t>контактная информация.</w:t>
      </w:r>
    </w:p>
    <w:p w:rsidR="005A1B90" w:rsidRPr="00AD137A" w:rsidRDefault="005A1B90" w:rsidP="005A1B90">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rPr>
        <w:t xml:space="preserve">Учитывая тот факт, что человеческий глаз наиболее восприимчив к зеленому цвету, была выбрана </w:t>
      </w:r>
      <w:r w:rsidRPr="00824EB0">
        <w:rPr>
          <w:sz w:val="28"/>
          <w:szCs w:val="28"/>
        </w:rPr>
        <w:t>картинка</w:t>
      </w:r>
      <w:r w:rsidRPr="00AD137A">
        <w:rPr>
          <w:sz w:val="28"/>
          <w:szCs w:val="28"/>
        </w:rPr>
        <w:t xml:space="preserve"> содержащая зеленый </w:t>
      </w:r>
      <w:proofErr w:type="spellStart"/>
      <w:r w:rsidRPr="00AD137A">
        <w:rPr>
          <w:sz w:val="28"/>
          <w:szCs w:val="28"/>
        </w:rPr>
        <w:t>оттенок</w:t>
      </w:r>
      <w:r w:rsidRPr="008C4F14">
        <w:rPr>
          <w:sz w:val="28"/>
          <w:szCs w:val="28"/>
        </w:rPr>
        <w:t>с</w:t>
      </w:r>
      <w:proofErr w:type="spellEnd"/>
      <w:r w:rsidRPr="008C4F14">
        <w:rPr>
          <w:sz w:val="28"/>
          <w:szCs w:val="28"/>
        </w:rPr>
        <w:t xml:space="preserve"> изображением</w:t>
      </w:r>
      <w:r w:rsidRPr="00AD137A">
        <w:rPr>
          <w:sz w:val="28"/>
          <w:szCs w:val="28"/>
        </w:rPr>
        <w:t xml:space="preserve"> символа выпускаемой продукции. </w:t>
      </w:r>
    </w:p>
    <w:p w:rsidR="005A1B90" w:rsidRPr="00A93FE5" w:rsidRDefault="005A1B90" w:rsidP="00A93FE5">
      <w:pPr>
        <w:pStyle w:val="a6"/>
        <w:shd w:val="clear" w:color="auto" w:fill="FFFFFF"/>
        <w:spacing w:before="0" w:beforeAutospacing="0" w:after="0" w:afterAutospacing="0" w:line="360" w:lineRule="auto"/>
        <w:ind w:firstLine="709"/>
        <w:jc w:val="both"/>
        <w:textAlignment w:val="baseline"/>
        <w:rPr>
          <w:b/>
          <w:i/>
          <w:sz w:val="28"/>
          <w:szCs w:val="28"/>
        </w:rPr>
      </w:pPr>
      <w:r w:rsidRPr="00A93FE5">
        <w:rPr>
          <w:i/>
          <w:sz w:val="28"/>
          <w:szCs w:val="28"/>
        </w:rPr>
        <w:t>Настенный и карманный календарь</w:t>
      </w:r>
      <w:r w:rsidR="00A93FE5">
        <w:rPr>
          <w:b/>
          <w:i/>
          <w:sz w:val="28"/>
          <w:szCs w:val="28"/>
        </w:rPr>
        <w:t xml:space="preserve">. </w:t>
      </w:r>
      <w:r w:rsidRPr="00AD137A">
        <w:rPr>
          <w:bCs/>
          <w:sz w:val="28"/>
          <w:szCs w:val="28"/>
          <w:shd w:val="clear" w:color="auto" w:fill="FFFFFF"/>
        </w:rPr>
        <w:t>Календарь</w:t>
      </w:r>
      <w:r w:rsidRPr="00AD137A">
        <w:rPr>
          <w:sz w:val="28"/>
          <w:szCs w:val="28"/>
          <w:shd w:val="clear" w:color="auto" w:fill="FFFFFF"/>
        </w:rPr>
        <w:t xml:space="preserve">—  </w:t>
      </w:r>
      <w:proofErr w:type="gramStart"/>
      <w:r w:rsidRPr="00AD137A">
        <w:rPr>
          <w:sz w:val="28"/>
          <w:szCs w:val="28"/>
          <w:shd w:val="clear" w:color="auto" w:fill="FFFFFF"/>
        </w:rPr>
        <w:t>пе</w:t>
      </w:r>
      <w:proofErr w:type="gramEnd"/>
      <w:r w:rsidRPr="00AD137A">
        <w:rPr>
          <w:sz w:val="28"/>
          <w:szCs w:val="28"/>
          <w:shd w:val="clear" w:color="auto" w:fill="FFFFFF"/>
        </w:rPr>
        <w:t>чатное издание в виде таблицы (табель-календарь) или книжки, где содержится перечень чисел, дней н</w:t>
      </w:r>
      <w:r w:rsidR="00A93FE5">
        <w:rPr>
          <w:sz w:val="28"/>
          <w:szCs w:val="28"/>
          <w:shd w:val="clear" w:color="auto" w:fill="FFFFFF"/>
        </w:rPr>
        <w:t xml:space="preserve">едели, месяцев (реже годов). </w:t>
      </w:r>
      <w:r w:rsidRPr="00AD137A">
        <w:rPr>
          <w:sz w:val="28"/>
          <w:szCs w:val="28"/>
          <w:shd w:val="clear" w:color="auto" w:fill="FFFFFF"/>
        </w:rPr>
        <w:t xml:space="preserve">Также </w:t>
      </w:r>
      <w:proofErr w:type="spellStart"/>
      <w:r w:rsidRPr="00A93FE5">
        <w:rPr>
          <w:sz w:val="28"/>
          <w:szCs w:val="28"/>
          <w:shd w:val="clear" w:color="auto" w:fill="FFFFFF"/>
        </w:rPr>
        <w:t>указываются</w:t>
      </w:r>
      <w:hyperlink r:id="rId17" w:tooltip="Праздник" w:history="1">
        <w:r w:rsidRPr="00A93FE5">
          <w:rPr>
            <w:rStyle w:val="a5"/>
            <w:color w:val="auto"/>
            <w:sz w:val="28"/>
            <w:szCs w:val="28"/>
            <w:u w:val="none"/>
            <w:shd w:val="clear" w:color="auto" w:fill="FFFFFF"/>
          </w:rPr>
          <w:t>праздники</w:t>
        </w:r>
      </w:hyperlink>
      <w:r w:rsidRPr="00A93FE5">
        <w:rPr>
          <w:sz w:val="28"/>
          <w:szCs w:val="28"/>
          <w:shd w:val="clear" w:color="auto" w:fill="FFFFFF"/>
        </w:rPr>
        <w:t>и</w:t>
      </w:r>
      <w:proofErr w:type="spellEnd"/>
      <w:r w:rsidRPr="00A93FE5">
        <w:rPr>
          <w:sz w:val="28"/>
          <w:szCs w:val="28"/>
          <w:shd w:val="clear" w:color="auto" w:fill="FFFFFF"/>
        </w:rPr>
        <w:t xml:space="preserve"> </w:t>
      </w:r>
      <w:hyperlink r:id="rId18" w:tooltip="Астрономия" w:history="1">
        <w:proofErr w:type="spellStart"/>
        <w:r w:rsidRPr="00A93FE5">
          <w:rPr>
            <w:rStyle w:val="a5"/>
            <w:color w:val="auto"/>
            <w:sz w:val="28"/>
            <w:szCs w:val="28"/>
            <w:u w:val="none"/>
            <w:shd w:val="clear" w:color="auto" w:fill="FFFFFF"/>
          </w:rPr>
          <w:t>астрономические</w:t>
        </w:r>
      </w:hyperlink>
      <w:r w:rsidRPr="00A93FE5">
        <w:rPr>
          <w:sz w:val="28"/>
          <w:szCs w:val="28"/>
          <w:shd w:val="clear" w:color="auto" w:fill="FFFFFF"/>
        </w:rPr>
        <w:t>сведения</w:t>
      </w:r>
      <w:proofErr w:type="spellEnd"/>
      <w:r w:rsidRPr="00A93FE5">
        <w:rPr>
          <w:sz w:val="28"/>
          <w:szCs w:val="28"/>
          <w:shd w:val="clear" w:color="auto" w:fill="FFFFFF"/>
        </w:rPr>
        <w:t xml:space="preserve"> (</w:t>
      </w:r>
      <w:hyperlink r:id="rId19" w:tooltip="Фазы Луны" w:history="1">
        <w:r w:rsidRPr="00A93FE5">
          <w:rPr>
            <w:rStyle w:val="a5"/>
            <w:color w:val="auto"/>
            <w:sz w:val="28"/>
            <w:szCs w:val="28"/>
            <w:u w:val="none"/>
            <w:shd w:val="clear" w:color="auto" w:fill="FFFFFF"/>
          </w:rPr>
          <w:t xml:space="preserve">лунная </w:t>
        </w:r>
        <w:proofErr w:type="spellStart"/>
        <w:r w:rsidRPr="00A93FE5">
          <w:rPr>
            <w:rStyle w:val="a5"/>
            <w:color w:val="auto"/>
            <w:sz w:val="28"/>
            <w:szCs w:val="28"/>
            <w:u w:val="none"/>
            <w:shd w:val="clear" w:color="auto" w:fill="FFFFFF"/>
          </w:rPr>
          <w:t>фаза</w:t>
        </w:r>
      </w:hyperlink>
      <w:r w:rsidRPr="00A93FE5">
        <w:rPr>
          <w:sz w:val="28"/>
          <w:szCs w:val="28"/>
          <w:shd w:val="clear" w:color="auto" w:fill="FFFFFF"/>
        </w:rPr>
        <w:t>,</w:t>
      </w:r>
      <w:hyperlink r:id="rId20" w:tooltip="Затмение" w:history="1">
        <w:r w:rsidRPr="00A93FE5">
          <w:rPr>
            <w:rStyle w:val="a5"/>
            <w:color w:val="auto"/>
            <w:sz w:val="28"/>
            <w:szCs w:val="28"/>
            <w:u w:val="none"/>
            <w:shd w:val="clear" w:color="auto" w:fill="FFFFFF"/>
          </w:rPr>
          <w:t>затмения</w:t>
        </w:r>
      </w:hyperlink>
      <w:r w:rsidRPr="00A93FE5">
        <w:rPr>
          <w:sz w:val="28"/>
          <w:szCs w:val="28"/>
          <w:shd w:val="clear" w:color="auto" w:fill="FFFFFF"/>
        </w:rPr>
        <w:t>и</w:t>
      </w:r>
      <w:proofErr w:type="spellEnd"/>
      <w:r w:rsidR="00A93FE5">
        <w:rPr>
          <w:sz w:val="28"/>
          <w:szCs w:val="28"/>
          <w:shd w:val="clear" w:color="auto" w:fill="FFFFFF"/>
        </w:rPr>
        <w:t xml:space="preserve"> т.</w:t>
      </w:r>
      <w:r w:rsidRPr="00A93FE5">
        <w:rPr>
          <w:sz w:val="28"/>
          <w:szCs w:val="28"/>
          <w:shd w:val="clear" w:color="auto" w:fill="FFFFFF"/>
        </w:rPr>
        <w:t>п.)</w:t>
      </w:r>
    </w:p>
    <w:p w:rsidR="005A1B90" w:rsidRPr="00AD137A" w:rsidRDefault="005A1B90" w:rsidP="005A1B90">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rPr>
        <w:t xml:space="preserve">Настенный календарь 2014 года выполнен в белом цвете, в размере А3 </w:t>
      </w:r>
      <w:r>
        <w:rPr>
          <w:sz w:val="28"/>
          <w:szCs w:val="28"/>
        </w:rPr>
        <w:t>формата</w:t>
      </w:r>
      <w:r w:rsidRPr="00AD137A">
        <w:rPr>
          <w:sz w:val="28"/>
          <w:szCs w:val="28"/>
        </w:rPr>
        <w:t xml:space="preserve"> с разборчивым  шрифтом синего цвета. </w:t>
      </w:r>
    </w:p>
    <w:p w:rsidR="005A1B90" w:rsidRPr="00AD137A" w:rsidRDefault="005A1B90" w:rsidP="005A1B90">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shd w:val="clear" w:color="auto" w:fill="FFFFFF"/>
        </w:rPr>
        <w:t>Карманные календари – это превосходные сувениры для ваших партнеров и клиентов, которые станут отличным дополнением вашей рекламной кампании. Удобные и практичные в использовании, карманные календари в кратчайшие сроки изготавливаются на современном печатном оборудовании. Перед тем, как приступить к производству партии средних или крупных размеров, мы согласуем с вами предварительный макет (шаблон) календаря, выполненный в соответствии с вашими пожеланиями.</w:t>
      </w:r>
    </w:p>
    <w:p w:rsidR="005A1B90" w:rsidRPr="00AD137A" w:rsidRDefault="005A1B90" w:rsidP="005A1B90">
      <w:pPr>
        <w:spacing w:after="0" w:line="360" w:lineRule="auto"/>
        <w:ind w:firstLine="709"/>
        <w:jc w:val="both"/>
        <w:rPr>
          <w:rFonts w:ascii="Times New Roman" w:hAnsi="Times New Roman" w:cs="Times New Roman"/>
          <w:sz w:val="28"/>
          <w:szCs w:val="28"/>
        </w:rPr>
      </w:pPr>
      <w:r w:rsidRPr="00AD137A">
        <w:rPr>
          <w:rFonts w:ascii="Times New Roman" w:hAnsi="Times New Roman" w:cs="Times New Roman"/>
          <w:sz w:val="28"/>
          <w:szCs w:val="28"/>
        </w:rPr>
        <w:t>Карманный, двухсторонний  календарь в размере 54х86 мм (мини)  удобно хранить в портмоне (размер стандартной дисконтной карты)</w:t>
      </w:r>
      <w:proofErr w:type="gramStart"/>
      <w:r w:rsidRPr="00AD137A">
        <w:rPr>
          <w:rFonts w:ascii="Times New Roman" w:hAnsi="Times New Roman" w:cs="Times New Roman"/>
          <w:sz w:val="28"/>
          <w:szCs w:val="28"/>
        </w:rPr>
        <w:t>,</w:t>
      </w:r>
      <w:r w:rsidRPr="009B7E9F">
        <w:rPr>
          <w:rFonts w:ascii="Times New Roman" w:hAnsi="Times New Roman" w:cs="Times New Roman"/>
          <w:sz w:val="28"/>
          <w:szCs w:val="28"/>
        </w:rPr>
        <w:t>о</w:t>
      </w:r>
      <w:proofErr w:type="gramEnd"/>
      <w:r w:rsidRPr="009B7E9F">
        <w:rPr>
          <w:rFonts w:ascii="Times New Roman" w:hAnsi="Times New Roman" w:cs="Times New Roman"/>
          <w:sz w:val="28"/>
          <w:szCs w:val="28"/>
        </w:rPr>
        <w:t xml:space="preserve">н </w:t>
      </w:r>
      <w:r w:rsidRPr="00AD137A">
        <w:rPr>
          <w:rFonts w:ascii="Times New Roman" w:hAnsi="Times New Roman" w:cs="Times New Roman"/>
          <w:sz w:val="28"/>
          <w:szCs w:val="28"/>
        </w:rPr>
        <w:t xml:space="preserve">выполнен в тон картонной </w:t>
      </w:r>
      <w:r w:rsidRPr="00824EB0">
        <w:rPr>
          <w:rFonts w:ascii="Times New Roman" w:hAnsi="Times New Roman" w:cs="Times New Roman"/>
          <w:sz w:val="28"/>
          <w:szCs w:val="28"/>
        </w:rPr>
        <w:t>упаковки,</w:t>
      </w:r>
      <w:r w:rsidRPr="00AD137A">
        <w:rPr>
          <w:rFonts w:ascii="Times New Roman" w:hAnsi="Times New Roman" w:cs="Times New Roman"/>
          <w:sz w:val="28"/>
          <w:szCs w:val="28"/>
        </w:rPr>
        <w:t xml:space="preserve"> дабы подчеркнуть значимость продукции компании.  </w:t>
      </w:r>
    </w:p>
    <w:p w:rsidR="005A1B90" w:rsidRPr="00A93FE5" w:rsidRDefault="005A1B90" w:rsidP="00A93FE5">
      <w:pPr>
        <w:pStyle w:val="a6"/>
        <w:shd w:val="clear" w:color="auto" w:fill="FFFFFF"/>
        <w:spacing w:before="0" w:beforeAutospacing="0" w:after="0" w:afterAutospacing="0" w:line="360" w:lineRule="auto"/>
        <w:ind w:firstLine="709"/>
        <w:jc w:val="both"/>
        <w:textAlignment w:val="baseline"/>
        <w:rPr>
          <w:i/>
          <w:sz w:val="28"/>
          <w:szCs w:val="28"/>
        </w:rPr>
      </w:pPr>
      <w:r w:rsidRPr="00A93FE5">
        <w:rPr>
          <w:i/>
          <w:sz w:val="28"/>
          <w:szCs w:val="28"/>
        </w:rPr>
        <w:t>Листовки</w:t>
      </w:r>
      <w:r w:rsidR="00A93FE5">
        <w:rPr>
          <w:i/>
          <w:sz w:val="28"/>
          <w:szCs w:val="28"/>
        </w:rPr>
        <w:t xml:space="preserve">. </w:t>
      </w:r>
      <w:r w:rsidRPr="00AD137A">
        <w:rPr>
          <w:sz w:val="28"/>
          <w:szCs w:val="28"/>
        </w:rPr>
        <w:t xml:space="preserve">Любой товар или услуга нуждаются в рекламе.  Рекламная листовка один из популярных и эффективных методов рекламного </w:t>
      </w:r>
      <w:r w:rsidRPr="00AD137A">
        <w:rPr>
          <w:sz w:val="28"/>
          <w:szCs w:val="28"/>
        </w:rPr>
        <w:lastRenderedPageBreak/>
        <w:t>воздействия на потребителя. Оригинальный стильный дизайн, профессиональная допечатная подготовка, использование качественной финской бумаги, лакирование все это позволит  выделить товар или услугу среди прочих.</w:t>
      </w:r>
    </w:p>
    <w:p w:rsidR="005A1B90" w:rsidRPr="00AD137A" w:rsidRDefault="005A1B90" w:rsidP="00A93FE5">
      <w:pPr>
        <w:pStyle w:val="a6"/>
        <w:shd w:val="clear" w:color="auto" w:fill="FFFFFF"/>
        <w:spacing w:before="0" w:beforeAutospacing="0" w:after="0" w:afterAutospacing="0" w:line="360" w:lineRule="auto"/>
        <w:ind w:firstLine="709"/>
        <w:jc w:val="both"/>
        <w:textAlignment w:val="baseline"/>
        <w:rPr>
          <w:sz w:val="28"/>
          <w:szCs w:val="28"/>
        </w:rPr>
      </w:pPr>
      <w:r w:rsidRPr="00AD137A">
        <w:rPr>
          <w:sz w:val="28"/>
          <w:szCs w:val="28"/>
        </w:rPr>
        <w:t xml:space="preserve">В зависимости от рекламируемых товаров или услуг и типа целевой аудитории листовки могут быть </w:t>
      </w:r>
      <w:proofErr w:type="spellStart"/>
      <w:r w:rsidRPr="00AD137A">
        <w:rPr>
          <w:sz w:val="28"/>
          <w:szCs w:val="28"/>
        </w:rPr>
        <w:t>имиджевыми</w:t>
      </w:r>
      <w:proofErr w:type="spellEnd"/>
      <w:r w:rsidRPr="00AD137A">
        <w:rPr>
          <w:sz w:val="28"/>
          <w:szCs w:val="28"/>
        </w:rPr>
        <w:t xml:space="preserve"> или информационными, содержать ценовые предложения или лишь описывать характеристики и преимущества продукции, быть полноцветными или черно-белыми, печататься на плотной мелованной или тонкой офсетной бумаге. Формат листовок также может быть различным, но стандартными являются листовки формата А</w:t>
      </w:r>
      <w:proofErr w:type="gramStart"/>
      <w:r w:rsidRPr="00AD137A">
        <w:rPr>
          <w:sz w:val="28"/>
          <w:szCs w:val="28"/>
        </w:rPr>
        <w:t>6</w:t>
      </w:r>
      <w:proofErr w:type="gramEnd"/>
      <w:r w:rsidRPr="00AD137A">
        <w:rPr>
          <w:sz w:val="28"/>
          <w:szCs w:val="28"/>
        </w:rPr>
        <w:t>. Кроме того, листовка может быть односторонней и двусторонней.</w:t>
      </w:r>
    </w:p>
    <w:p w:rsidR="005A1B90" w:rsidRPr="00AD137A" w:rsidRDefault="00A93FE5" w:rsidP="00A93FE5">
      <w:pPr>
        <w:pStyle w:val="a6"/>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Разработка дизайна листовки. </w:t>
      </w:r>
      <w:r w:rsidR="005A1B90" w:rsidRPr="00AD137A">
        <w:rPr>
          <w:sz w:val="28"/>
          <w:szCs w:val="28"/>
        </w:rPr>
        <w:t>Большинство рекламных листовок содержат в себе три составляющие: визуальный ряд, информационный блок, описывающий продукцию и необходимую контактную информацию. Любая хорошая листовка несет в себе скрытое послание к потребителю. Для разработки дизайна рекламной листовки внесены следующие элементы: логотип, контактная информация, графические материалы и текстовая информация. Листовка выполнена А</w:t>
      </w:r>
      <w:proofErr w:type="gramStart"/>
      <w:r w:rsidR="005A1B90" w:rsidRPr="00AD137A">
        <w:rPr>
          <w:sz w:val="28"/>
          <w:szCs w:val="28"/>
        </w:rPr>
        <w:t>6</w:t>
      </w:r>
      <w:proofErr w:type="gramEnd"/>
      <w:r w:rsidR="005A1B90" w:rsidRPr="00AD137A">
        <w:rPr>
          <w:sz w:val="28"/>
          <w:szCs w:val="28"/>
        </w:rPr>
        <w:t xml:space="preserve"> размера.</w:t>
      </w:r>
    </w:p>
    <w:p w:rsidR="005A1B90" w:rsidRPr="00AD137A" w:rsidRDefault="005A1B90" w:rsidP="00A93FE5">
      <w:pPr>
        <w:shd w:val="clear" w:color="auto" w:fill="FFFFFF"/>
        <w:spacing w:after="0" w:line="360" w:lineRule="auto"/>
        <w:ind w:firstLine="709"/>
        <w:jc w:val="both"/>
        <w:textAlignment w:val="baseline"/>
        <w:outlineLvl w:val="1"/>
        <w:rPr>
          <w:rFonts w:ascii="Times New Roman" w:hAnsi="Times New Roman" w:cs="Times New Roman"/>
          <w:b/>
          <w:i/>
          <w:sz w:val="28"/>
          <w:szCs w:val="28"/>
          <w:shd w:val="clear" w:color="auto" w:fill="FFFFFF"/>
        </w:rPr>
      </w:pPr>
      <w:r w:rsidRPr="00A93FE5">
        <w:rPr>
          <w:rFonts w:ascii="Times New Roman" w:hAnsi="Times New Roman" w:cs="Times New Roman"/>
          <w:i/>
          <w:sz w:val="28"/>
          <w:szCs w:val="28"/>
          <w:shd w:val="clear" w:color="auto" w:fill="FFFFFF"/>
        </w:rPr>
        <w:t>Баннер</w:t>
      </w:r>
      <w:r w:rsidR="00A93FE5" w:rsidRPr="00A93FE5">
        <w:rPr>
          <w:rFonts w:ascii="Times New Roman" w:hAnsi="Times New Roman" w:cs="Times New Roman"/>
          <w:i/>
          <w:sz w:val="28"/>
          <w:szCs w:val="28"/>
          <w:shd w:val="clear" w:color="auto" w:fill="FFFFFF"/>
        </w:rPr>
        <w:t>.</w:t>
      </w:r>
      <w:r w:rsidR="004D25D9">
        <w:rPr>
          <w:rFonts w:ascii="Times New Roman" w:hAnsi="Times New Roman" w:cs="Times New Roman"/>
          <w:i/>
          <w:sz w:val="28"/>
          <w:szCs w:val="28"/>
          <w:shd w:val="clear" w:color="auto" w:fill="FFFFFF"/>
        </w:rPr>
        <w:t xml:space="preserve"> </w:t>
      </w:r>
      <w:r w:rsidRPr="00AD137A">
        <w:rPr>
          <w:rFonts w:ascii="Times New Roman" w:hAnsi="Times New Roman" w:cs="Times New Roman"/>
          <w:color w:val="000000"/>
          <w:sz w:val="28"/>
          <w:szCs w:val="28"/>
          <w:shd w:val="clear" w:color="auto" w:fill="FFFFFF"/>
        </w:rPr>
        <w:t>Под словом «баннер» обычно подразумевается тканевое полотно прямоугольной формы информационного или рекламного содержания. В деловой среде его синонимами выступают перетяжки, транспаранты. Все эти изделия являются эффективными инструментами наружной рекламы и изготавливаются методом широкоформатной печати, либо ручной работой краской, маркером и т.д. Основным материалом для их производства служат литые толстые полихлорвиниловые пленки, называемые часто, за преимущественное использование, баннерной тканью. Для таких задач, как оформление зданий, трибун, массовых мероприятий зачастую баннерную ткань заменяют баннерной сеткой, что облегчает общий вес конструкции и устраняет эффект парусности.</w:t>
      </w:r>
    </w:p>
    <w:p w:rsidR="005A1B90" w:rsidRPr="00AD137A" w:rsidRDefault="005A1B90" w:rsidP="005A1B90">
      <w:pPr>
        <w:shd w:val="clear" w:color="auto" w:fill="FFFFFF"/>
        <w:spacing w:after="0" w:line="360" w:lineRule="auto"/>
        <w:ind w:firstLine="709"/>
        <w:jc w:val="both"/>
        <w:textAlignment w:val="baseline"/>
        <w:outlineLvl w:val="1"/>
        <w:rPr>
          <w:rFonts w:ascii="Times New Roman" w:hAnsi="Times New Roman" w:cs="Times New Roman"/>
          <w:bCs/>
          <w:sz w:val="28"/>
          <w:szCs w:val="28"/>
          <w:shd w:val="clear" w:color="auto" w:fill="FFFFFF"/>
        </w:rPr>
      </w:pPr>
      <w:r w:rsidRPr="00AD137A">
        <w:rPr>
          <w:rFonts w:ascii="Times New Roman" w:hAnsi="Times New Roman" w:cs="Times New Roman"/>
          <w:color w:val="000000"/>
          <w:sz w:val="28"/>
          <w:szCs w:val="28"/>
          <w:shd w:val="clear" w:color="auto" w:fill="FFFFFF"/>
        </w:rPr>
        <w:lastRenderedPageBreak/>
        <w:t xml:space="preserve">Для </w:t>
      </w:r>
      <w:r w:rsidRPr="009C120B">
        <w:rPr>
          <w:rFonts w:ascii="Times New Roman" w:hAnsi="Times New Roman" w:cs="Times New Roman"/>
          <w:color w:val="000000"/>
          <w:sz w:val="28"/>
          <w:szCs w:val="28"/>
          <w:shd w:val="clear" w:color="auto" w:fill="FFFFFF"/>
        </w:rPr>
        <w:t>того чтобы</w:t>
      </w:r>
      <w:r w:rsidRPr="00AD137A">
        <w:rPr>
          <w:rFonts w:ascii="Times New Roman" w:hAnsi="Times New Roman" w:cs="Times New Roman"/>
          <w:color w:val="000000"/>
          <w:sz w:val="28"/>
          <w:szCs w:val="28"/>
          <w:shd w:val="clear" w:color="auto" w:fill="FFFFFF"/>
        </w:rPr>
        <w:t xml:space="preserve"> привлечь клиентов </w:t>
      </w:r>
      <w:r w:rsidRPr="00AD137A">
        <w:rPr>
          <w:rFonts w:ascii="Times New Roman" w:hAnsi="Times New Roman" w:cs="Times New Roman"/>
          <w:sz w:val="28"/>
          <w:szCs w:val="28"/>
          <w:shd w:val="clear" w:color="auto" w:fill="FFFFFF"/>
        </w:rPr>
        <w:t xml:space="preserve">или для информирования </w:t>
      </w:r>
      <w:proofErr w:type="spellStart"/>
      <w:r w:rsidRPr="00AD137A">
        <w:rPr>
          <w:rFonts w:ascii="Times New Roman" w:hAnsi="Times New Roman" w:cs="Times New Roman"/>
          <w:sz w:val="28"/>
          <w:szCs w:val="28"/>
          <w:shd w:val="clear" w:color="auto" w:fill="FFFFFF"/>
        </w:rPr>
        <w:t>позитивного</w:t>
      </w:r>
      <w:hyperlink r:id="rId21" w:tooltip="Имидж" w:history="1">
        <w:r w:rsidRPr="00F04BC1">
          <w:rPr>
            <w:rStyle w:val="a5"/>
            <w:rFonts w:ascii="Times New Roman" w:hAnsi="Times New Roman"/>
            <w:color w:val="auto"/>
            <w:sz w:val="28"/>
            <w:szCs w:val="28"/>
            <w:u w:val="none"/>
            <w:shd w:val="clear" w:color="auto" w:fill="FFFFFF"/>
          </w:rPr>
          <w:t>имиджа</w:t>
        </w:r>
        <w:proofErr w:type="spellEnd"/>
      </w:hyperlink>
      <w:r>
        <w:t>,</w:t>
      </w:r>
      <w:r w:rsidRPr="00AD137A">
        <w:rPr>
          <w:rFonts w:ascii="Times New Roman" w:hAnsi="Times New Roman" w:cs="Times New Roman"/>
          <w:sz w:val="28"/>
          <w:szCs w:val="28"/>
          <w:shd w:val="clear" w:color="auto" w:fill="FFFFFF"/>
        </w:rPr>
        <w:t xml:space="preserve"> мною был разработан баннер в р</w:t>
      </w:r>
      <w:r w:rsidRPr="00AD137A">
        <w:rPr>
          <w:rFonts w:ascii="Times New Roman" w:hAnsi="Times New Roman" w:cs="Times New Roman"/>
          <w:bCs/>
          <w:sz w:val="28"/>
          <w:szCs w:val="28"/>
          <w:shd w:val="clear" w:color="auto" w:fill="FFFFFF"/>
        </w:rPr>
        <w:t>азмере</w:t>
      </w:r>
      <w:r>
        <w:rPr>
          <w:rFonts w:ascii="Times New Roman" w:hAnsi="Times New Roman" w:cs="Times New Roman"/>
          <w:bCs/>
          <w:sz w:val="28"/>
          <w:szCs w:val="28"/>
          <w:shd w:val="clear" w:color="auto" w:fill="FFFFFF"/>
        </w:rPr>
        <w:t xml:space="preserve"> 300</w:t>
      </w:r>
      <w:r w:rsidRPr="00AD137A">
        <w:rPr>
          <w:rFonts w:ascii="Times New Roman" w:hAnsi="Times New Roman" w:cs="Times New Roman"/>
          <w:bCs/>
          <w:sz w:val="28"/>
          <w:szCs w:val="28"/>
          <w:shd w:val="clear" w:color="auto" w:fill="FFFFFF"/>
          <w:lang w:val="en-US"/>
        </w:rPr>
        <w:t>x</w:t>
      </w:r>
      <w:r w:rsidRPr="00AD137A">
        <w:rPr>
          <w:rFonts w:ascii="Times New Roman" w:hAnsi="Times New Roman" w:cs="Times New Roman"/>
          <w:bCs/>
          <w:sz w:val="28"/>
          <w:szCs w:val="28"/>
          <w:shd w:val="clear" w:color="auto" w:fill="FFFFFF"/>
        </w:rPr>
        <w:t xml:space="preserve">250 </w:t>
      </w:r>
      <w:r>
        <w:rPr>
          <w:rFonts w:ascii="Times New Roman" w:hAnsi="Times New Roman" w:cs="Times New Roman"/>
          <w:bCs/>
          <w:sz w:val="28"/>
          <w:szCs w:val="28"/>
          <w:shd w:val="clear" w:color="auto" w:fill="FFFFFF"/>
        </w:rPr>
        <w:t xml:space="preserve">мм </w:t>
      </w:r>
      <w:r w:rsidRPr="00AD137A">
        <w:rPr>
          <w:rFonts w:ascii="Times New Roman" w:hAnsi="Times New Roman" w:cs="Times New Roman"/>
          <w:bCs/>
          <w:sz w:val="28"/>
          <w:szCs w:val="28"/>
          <w:shd w:val="clear" w:color="auto" w:fill="FFFFFF"/>
        </w:rPr>
        <w:t>прямоугольник средней величины.</w:t>
      </w:r>
    </w:p>
    <w:p w:rsidR="00200FE6" w:rsidRPr="007A280A" w:rsidRDefault="005A1B90" w:rsidP="007A280A">
      <w:pPr>
        <w:shd w:val="clear" w:color="auto" w:fill="FFFFFF"/>
        <w:spacing w:after="0" w:line="360" w:lineRule="auto"/>
        <w:ind w:firstLine="709"/>
        <w:jc w:val="both"/>
        <w:textAlignment w:val="baseline"/>
        <w:outlineLvl w:val="1"/>
        <w:rPr>
          <w:rFonts w:ascii="Times New Roman" w:hAnsi="Times New Roman" w:cs="Times New Roman"/>
          <w:sz w:val="28"/>
          <w:szCs w:val="28"/>
          <w:shd w:val="clear" w:color="auto" w:fill="FFFFFF"/>
        </w:rPr>
      </w:pPr>
      <w:r w:rsidRPr="00AD137A">
        <w:rPr>
          <w:rFonts w:ascii="Times New Roman" w:hAnsi="Times New Roman" w:cs="Times New Roman"/>
          <w:sz w:val="28"/>
          <w:szCs w:val="28"/>
          <w:shd w:val="clear" w:color="auto" w:fill="FFFFFF"/>
        </w:rPr>
        <w:t xml:space="preserve">То, что рекламная полиграфия в настоящее время стала самым востребованным направлением полиграфии, уже неоспоримый факт. А ведь всего несколько лет назад это направление только зарождалось. Сейчас без использования рекламной полиграфии уже невозможно представить эффективную работу предприятий и организаций. Листовки, буклеты, открытки, брошюры, каталоги, блокноты, наклейки открытки, календари, плакаты, визитки, </w:t>
      </w:r>
      <w:proofErr w:type="spellStart"/>
      <w:r w:rsidRPr="00AD137A">
        <w:rPr>
          <w:rFonts w:ascii="Times New Roman" w:hAnsi="Times New Roman" w:cs="Times New Roman"/>
          <w:sz w:val="28"/>
          <w:szCs w:val="28"/>
          <w:shd w:val="clear" w:color="auto" w:fill="FFFFFF"/>
        </w:rPr>
        <w:t>кубарики</w:t>
      </w:r>
      <w:proofErr w:type="spellEnd"/>
      <w:r w:rsidRPr="00AD137A">
        <w:rPr>
          <w:rFonts w:ascii="Times New Roman" w:hAnsi="Times New Roman" w:cs="Times New Roman"/>
          <w:sz w:val="28"/>
          <w:szCs w:val="28"/>
          <w:shd w:val="clear" w:color="auto" w:fill="FFFFFF"/>
        </w:rPr>
        <w:t xml:space="preserve"> и </w:t>
      </w:r>
      <w:proofErr w:type="spellStart"/>
      <w:r w:rsidRPr="00AD137A">
        <w:rPr>
          <w:rFonts w:ascii="Times New Roman" w:hAnsi="Times New Roman" w:cs="Times New Roman"/>
          <w:sz w:val="28"/>
          <w:szCs w:val="28"/>
          <w:shd w:val="clear" w:color="auto" w:fill="FFFFFF"/>
        </w:rPr>
        <w:t>т</w:t>
      </w:r>
      <w:proofErr w:type="gramStart"/>
      <w:r w:rsidRPr="00AD137A">
        <w:rPr>
          <w:rFonts w:ascii="Times New Roman" w:hAnsi="Times New Roman" w:cs="Times New Roman"/>
          <w:sz w:val="28"/>
          <w:szCs w:val="28"/>
          <w:shd w:val="clear" w:color="auto" w:fill="FFFFFF"/>
        </w:rPr>
        <w:t>.д</w:t>
      </w:r>
      <w:proofErr w:type="spellEnd"/>
      <w:proofErr w:type="gramEnd"/>
      <w:r w:rsidRPr="00AD137A">
        <w:rPr>
          <w:rFonts w:ascii="Times New Roman" w:hAnsi="Times New Roman" w:cs="Times New Roman"/>
          <w:sz w:val="28"/>
          <w:szCs w:val="28"/>
          <w:shd w:val="clear" w:color="auto" w:fill="FFFFFF"/>
        </w:rPr>
        <w:t xml:space="preserve">  – всей этой полиграфической продукции, относящаяся к рекламной полиграфии, вполне по силам обеспечить фирме популярность и узнаваемость, </w:t>
      </w:r>
      <w:r w:rsidRPr="009C120B">
        <w:rPr>
          <w:rFonts w:ascii="Times New Roman" w:hAnsi="Times New Roman" w:cs="Times New Roman"/>
          <w:sz w:val="28"/>
          <w:szCs w:val="28"/>
          <w:shd w:val="clear" w:color="auto" w:fill="FFFFFF"/>
        </w:rPr>
        <w:t>продвинуть на рынок</w:t>
      </w:r>
      <w:r w:rsidR="004A4F4B">
        <w:rPr>
          <w:rFonts w:ascii="Times New Roman" w:hAnsi="Times New Roman" w:cs="Times New Roman"/>
          <w:sz w:val="28"/>
          <w:szCs w:val="28"/>
          <w:shd w:val="clear" w:color="auto" w:fill="FFFFFF"/>
        </w:rPr>
        <w:t xml:space="preserve"> </w:t>
      </w:r>
      <w:r w:rsidRPr="00AD137A">
        <w:rPr>
          <w:rFonts w:ascii="Times New Roman" w:hAnsi="Times New Roman" w:cs="Times New Roman"/>
          <w:sz w:val="28"/>
          <w:szCs w:val="28"/>
          <w:shd w:val="clear" w:color="auto" w:fill="FFFFFF"/>
        </w:rPr>
        <w:t>товары и услуги.</w:t>
      </w:r>
    </w:p>
    <w:p w:rsidR="008D6723" w:rsidRDefault="00D06E7E" w:rsidP="008D6723">
      <w:pPr>
        <w:ind w:firstLine="709"/>
        <w:jc w:val="both"/>
        <w:rPr>
          <w:rFonts w:ascii="Times New Roman" w:hAnsi="Times New Roman" w:cs="Times New Roman"/>
          <w:sz w:val="28"/>
          <w:szCs w:val="28"/>
        </w:rPr>
      </w:pPr>
      <w:r w:rsidRPr="003D643C">
        <w:rPr>
          <w:rFonts w:ascii="Times New Roman" w:hAnsi="Times New Roman" w:cs="Times New Roman"/>
          <w:noProof/>
          <w:sz w:val="28"/>
          <w:szCs w:val="28"/>
        </w:rPr>
        <w:drawing>
          <wp:inline distT="0" distB="0" distL="0" distR="0">
            <wp:extent cx="1476375" cy="771525"/>
            <wp:effectExtent l="228600" t="133350" r="238125" b="219075"/>
            <wp:docPr id="24" name="Рисунок 4" descr="C:\Users\Public\Pictures\Sample Pictures\фото\фото\1323702219945\диплом\ништяки\ништяк\1.jpg"/>
            <wp:cNvGraphicFramePr/>
            <a:graphic xmlns:a="http://schemas.openxmlformats.org/drawingml/2006/main">
              <a:graphicData uri="http://schemas.openxmlformats.org/drawingml/2006/picture">
                <pic:pic xmlns:pic="http://schemas.openxmlformats.org/drawingml/2006/picture">
                  <pic:nvPicPr>
                    <pic:cNvPr id="5" name="Picture 2" descr="C:\Users\Public\Pictures\Sample Pictures\фото\фото\1323702219945\диплом\ништяки\ништяк\1.jpg"/>
                    <pic:cNvPicPr>
                      <a:picLocks noChangeAspect="1" noChangeArrowheads="1"/>
                    </pic:cNvPicPr>
                  </pic:nvPicPr>
                  <pic:blipFill>
                    <a:blip r:embed="rId22" cstate="print"/>
                    <a:srcRect/>
                    <a:stretch>
                      <a:fillRect/>
                    </a:stretch>
                  </pic:blipFill>
                  <pic:spPr bwMode="auto">
                    <a:xfrm>
                      <a:off x="0" y="0"/>
                      <a:ext cx="1476375" cy="771525"/>
                    </a:xfrm>
                    <a:prstGeom prst="rect">
                      <a:avLst/>
                    </a:prstGeom>
                    <a:noFill/>
                    <a:effectLst>
                      <a:outerShdw blurRad="254000" dist="50800" dir="5400000" algn="ctr" rotWithShape="0">
                        <a:srgbClr val="000000">
                          <a:alpha val="43137"/>
                        </a:srgbClr>
                      </a:outerShdw>
                    </a:effectLst>
                  </pic:spPr>
                </pic:pic>
              </a:graphicData>
            </a:graphic>
          </wp:inline>
        </w:drawing>
      </w:r>
      <w:r w:rsidRPr="003D643C">
        <w:rPr>
          <w:rFonts w:ascii="Times New Roman" w:hAnsi="Times New Roman" w:cs="Times New Roman"/>
          <w:noProof/>
          <w:sz w:val="28"/>
          <w:szCs w:val="28"/>
        </w:rPr>
        <w:drawing>
          <wp:inline distT="0" distB="0" distL="0" distR="0">
            <wp:extent cx="1466850" cy="771525"/>
            <wp:effectExtent l="228600" t="133350" r="228600" b="219075"/>
            <wp:docPr id="25" name="Рисунок 5" descr="C:\Users\Public\Pictures\Sample Pictures\фото\фото\1323702219945\диплом\ништяки\ништяк\1-2.jpg"/>
            <wp:cNvGraphicFramePr/>
            <a:graphic xmlns:a="http://schemas.openxmlformats.org/drawingml/2006/main">
              <a:graphicData uri="http://schemas.openxmlformats.org/drawingml/2006/picture">
                <pic:pic xmlns:pic="http://schemas.openxmlformats.org/drawingml/2006/picture">
                  <pic:nvPicPr>
                    <pic:cNvPr id="6" name="Picture 3" descr="C:\Users\Public\Pictures\Sample Pictures\фото\фото\1323702219945\диплом\ништяки\ништяк\1-2.jpg"/>
                    <pic:cNvPicPr>
                      <a:picLocks noChangeAspect="1" noChangeArrowheads="1"/>
                    </pic:cNvPicPr>
                  </pic:nvPicPr>
                  <pic:blipFill>
                    <a:blip r:embed="rId23" cstate="print"/>
                    <a:srcRect/>
                    <a:stretch>
                      <a:fillRect/>
                    </a:stretch>
                  </pic:blipFill>
                  <pic:spPr bwMode="auto">
                    <a:xfrm>
                      <a:off x="0" y="0"/>
                      <a:ext cx="1466850" cy="771525"/>
                    </a:xfrm>
                    <a:prstGeom prst="rect">
                      <a:avLst/>
                    </a:prstGeom>
                    <a:noFill/>
                    <a:effectLst>
                      <a:outerShdw blurRad="254000" dist="50800" dir="5400000" algn="ctr" rotWithShape="0">
                        <a:srgbClr val="000000">
                          <a:alpha val="43137"/>
                        </a:srgbClr>
                      </a:outerShdw>
                    </a:effectLst>
                  </pic:spPr>
                </pic:pic>
              </a:graphicData>
            </a:graphic>
          </wp:inline>
        </w:drawing>
      </w:r>
      <w:r w:rsidRPr="003D643C">
        <w:rPr>
          <w:rFonts w:ascii="Times New Roman" w:hAnsi="Times New Roman" w:cs="Times New Roman"/>
          <w:noProof/>
          <w:sz w:val="28"/>
          <w:szCs w:val="28"/>
        </w:rPr>
        <w:drawing>
          <wp:inline distT="0" distB="0" distL="0" distR="0">
            <wp:extent cx="1444924" cy="736301"/>
            <wp:effectExtent l="228600" t="133350" r="231476" b="216199"/>
            <wp:docPr id="26" name="Рисунок 6" descr="C:\Users\Public\Pictures\Sample Pictures\фото\фото\1323702219945\диплом\ништяки\ништяк\Без имени-1-1.jpg"/>
            <wp:cNvGraphicFramePr/>
            <a:graphic xmlns:a="http://schemas.openxmlformats.org/drawingml/2006/main">
              <a:graphicData uri="http://schemas.openxmlformats.org/drawingml/2006/picture">
                <pic:pic xmlns:pic="http://schemas.openxmlformats.org/drawingml/2006/picture">
                  <pic:nvPicPr>
                    <pic:cNvPr id="7" name="Picture 5" descr="C:\Users\Public\Pictures\Sample Pictures\фото\фото\1323702219945\диплом\ништяки\ништяк\Без имени-1-1.jpg"/>
                    <pic:cNvPicPr>
                      <a:picLocks noChangeAspect="1" noChangeArrowheads="1"/>
                    </pic:cNvPicPr>
                  </pic:nvPicPr>
                  <pic:blipFill>
                    <a:blip r:embed="rId24" cstate="print"/>
                    <a:srcRect/>
                    <a:stretch>
                      <a:fillRect/>
                    </a:stretch>
                  </pic:blipFill>
                  <pic:spPr bwMode="auto">
                    <a:xfrm>
                      <a:off x="0" y="0"/>
                      <a:ext cx="1459127" cy="743539"/>
                    </a:xfrm>
                    <a:prstGeom prst="rect">
                      <a:avLst/>
                    </a:prstGeom>
                    <a:noFill/>
                    <a:effectLst>
                      <a:outerShdw blurRad="254000" dist="50800" dir="5400000" algn="ctr" rotWithShape="0">
                        <a:srgbClr val="000000">
                          <a:alpha val="43137"/>
                        </a:srgbClr>
                      </a:outerShdw>
                    </a:effectLst>
                  </pic:spPr>
                </pic:pic>
              </a:graphicData>
            </a:graphic>
          </wp:inline>
        </w:drawing>
      </w:r>
      <w:r w:rsidRPr="003D643C">
        <w:rPr>
          <w:rFonts w:ascii="Times New Roman" w:hAnsi="Times New Roman" w:cs="Times New Roman"/>
          <w:noProof/>
          <w:sz w:val="28"/>
          <w:szCs w:val="28"/>
        </w:rPr>
        <w:drawing>
          <wp:inline distT="0" distB="0" distL="0" distR="0">
            <wp:extent cx="1427672" cy="729951"/>
            <wp:effectExtent l="228600" t="133350" r="229678" b="203499"/>
            <wp:docPr id="27" name="Рисунок 7" descr="C:\Users\Public\Pictures\Sample Pictures\фото\фото\1323702219945\диплом\ништяки\ништяк\Без имени-3.jpg"/>
            <wp:cNvGraphicFramePr/>
            <a:graphic xmlns:a="http://schemas.openxmlformats.org/drawingml/2006/main">
              <a:graphicData uri="http://schemas.openxmlformats.org/drawingml/2006/picture">
                <pic:pic xmlns:pic="http://schemas.openxmlformats.org/drawingml/2006/picture">
                  <pic:nvPicPr>
                    <pic:cNvPr id="8" name="Picture 7" descr="C:\Users\Public\Pictures\Sample Pictures\фото\фото\1323702219945\диплом\ништяки\ништяк\Без имени-3.jpg"/>
                    <pic:cNvPicPr>
                      <a:picLocks noChangeAspect="1" noChangeArrowheads="1"/>
                    </pic:cNvPicPr>
                  </pic:nvPicPr>
                  <pic:blipFill>
                    <a:blip r:embed="rId25" cstate="print"/>
                    <a:srcRect/>
                    <a:stretch>
                      <a:fillRect/>
                    </a:stretch>
                  </pic:blipFill>
                  <pic:spPr bwMode="auto">
                    <a:xfrm>
                      <a:off x="0" y="0"/>
                      <a:ext cx="1423695" cy="727918"/>
                    </a:xfrm>
                    <a:prstGeom prst="rect">
                      <a:avLst/>
                    </a:prstGeom>
                    <a:noFill/>
                    <a:effectLst>
                      <a:outerShdw blurRad="254000" dist="50800" dir="5400000" algn="ctr" rotWithShape="0">
                        <a:srgbClr val="000000">
                          <a:alpha val="43137"/>
                        </a:srgbClr>
                      </a:outerShdw>
                    </a:effectLst>
                  </pic:spPr>
                </pic:pic>
              </a:graphicData>
            </a:graphic>
          </wp:inline>
        </w:drawing>
      </w:r>
    </w:p>
    <w:p w:rsidR="008D6723" w:rsidRDefault="004A4F4B" w:rsidP="008D6723">
      <w:pPr>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3 - Визитки 55х85 мм </w:t>
      </w:r>
    </w:p>
    <w:p w:rsidR="001B6042" w:rsidRDefault="00352648" w:rsidP="001B6042">
      <w:pPr>
        <w:pStyle w:val="a6"/>
        <w:shd w:val="clear" w:color="auto" w:fill="FFFFFF"/>
        <w:spacing w:before="0" w:beforeAutospacing="0" w:after="0" w:afterAutospacing="0" w:line="360" w:lineRule="auto"/>
        <w:ind w:firstLine="709"/>
        <w:jc w:val="both"/>
        <w:rPr>
          <w:sz w:val="28"/>
          <w:szCs w:val="28"/>
        </w:rPr>
      </w:pPr>
      <w:r w:rsidRPr="00E76574">
        <w:rPr>
          <w:noProof/>
          <w:sz w:val="28"/>
          <w:szCs w:val="28"/>
        </w:rPr>
        <w:drawing>
          <wp:inline distT="0" distB="0" distL="0" distR="0">
            <wp:extent cx="1543050" cy="942975"/>
            <wp:effectExtent l="152400" t="57150" r="152400" b="161925"/>
            <wp:docPr id="20" name="Рисунок 12" descr="C:\Users\Public\Pictures\Sample Pictures\фото\фото\1323702219945\диплом\ништяки\ништяк\Без имени-1.jpg"/>
            <wp:cNvGraphicFramePr/>
            <a:graphic xmlns:a="http://schemas.openxmlformats.org/drawingml/2006/main">
              <a:graphicData uri="http://schemas.openxmlformats.org/drawingml/2006/picture">
                <pic:pic xmlns:pic="http://schemas.openxmlformats.org/drawingml/2006/picture">
                  <pic:nvPicPr>
                    <pic:cNvPr id="7" name="Picture 7" descr="C:\Users\Public\Pictures\Sample Pictures\фото\фото\1323702219945\диплом\ништяки\ништяк\Без имени-1.jpg"/>
                    <pic:cNvPicPr>
                      <a:picLocks noChangeAspect="1" noChangeArrowheads="1"/>
                    </pic:cNvPicPr>
                  </pic:nvPicPr>
                  <pic:blipFill>
                    <a:blip r:embed="rId26" cstate="print"/>
                    <a:srcRect/>
                    <a:stretch>
                      <a:fillRect/>
                    </a:stretch>
                  </pic:blipFill>
                  <pic:spPr bwMode="auto">
                    <a:xfrm>
                      <a:off x="0" y="0"/>
                      <a:ext cx="1543050" cy="942975"/>
                    </a:xfrm>
                    <a:prstGeom prst="rect">
                      <a:avLst/>
                    </a:prstGeom>
                    <a:noFill/>
                    <a:effectLst>
                      <a:outerShdw blurRad="152400" dist="50800" dir="5400000" algn="ctr" rotWithShape="0">
                        <a:srgbClr val="000000">
                          <a:alpha val="43137"/>
                        </a:srgbClr>
                      </a:outerShdw>
                    </a:effectLst>
                  </pic:spPr>
                </pic:pic>
              </a:graphicData>
            </a:graphic>
          </wp:inline>
        </w:drawing>
      </w:r>
      <w:r w:rsidR="008D6723">
        <w:rPr>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47750" cy="895350"/>
            <wp:effectExtent l="152400" t="57150" r="152400" b="152400"/>
            <wp:wrapSquare wrapText="bothSides"/>
            <wp:docPr id="2" name="Рисунок 10" descr="C:\Users\Public\Pictures\Sample Pictures\фото\фото\1323702219945\диплом\ништяки\ништяк\1ы1.jpg"/>
            <wp:cNvGraphicFramePr/>
            <a:graphic xmlns:a="http://schemas.openxmlformats.org/drawingml/2006/main">
              <a:graphicData uri="http://schemas.openxmlformats.org/drawingml/2006/picture">
                <pic:pic xmlns:pic="http://schemas.openxmlformats.org/drawingml/2006/picture">
                  <pic:nvPicPr>
                    <pic:cNvPr id="5" name="Picture 5" descr="C:\Users\Public\Pictures\Sample Pictures\фото\фото\1323702219945\диплом\ништяки\ништяк\1ы1.jpg"/>
                    <pic:cNvPicPr>
                      <a:picLocks noChangeAspect="1" noChangeArrowheads="1"/>
                    </pic:cNvPicPr>
                  </pic:nvPicPr>
                  <pic:blipFill>
                    <a:blip r:embed="rId27" cstate="print"/>
                    <a:srcRect/>
                    <a:stretch>
                      <a:fillRect/>
                    </a:stretch>
                  </pic:blipFill>
                  <pic:spPr bwMode="auto">
                    <a:xfrm>
                      <a:off x="0" y="0"/>
                      <a:ext cx="1047750" cy="895350"/>
                    </a:xfrm>
                    <a:prstGeom prst="rect">
                      <a:avLst/>
                    </a:prstGeom>
                    <a:noFill/>
                    <a:effectLst>
                      <a:outerShdw blurRad="152400" dist="50800" dir="5400000" algn="ctr" rotWithShape="0">
                        <a:srgbClr val="000000">
                          <a:alpha val="43137"/>
                        </a:srgbClr>
                      </a:outerShdw>
                    </a:effectLst>
                  </pic:spPr>
                </pic:pic>
              </a:graphicData>
            </a:graphic>
          </wp:anchor>
        </w:drawing>
      </w:r>
      <w:r w:rsidR="008D6723" w:rsidRPr="00E76574">
        <w:rPr>
          <w:noProof/>
          <w:sz w:val="28"/>
          <w:szCs w:val="28"/>
        </w:rPr>
        <w:drawing>
          <wp:inline distT="0" distB="0" distL="0" distR="0">
            <wp:extent cx="1057275" cy="866775"/>
            <wp:effectExtent l="152400" t="57150" r="161925" b="161925"/>
            <wp:docPr id="4" name="Рисунок 13" descr="C:\Users\Public\Pictures\Sample Pictures\фото\фото\1323702219945\диплом\ништяки\ништяк\how-to-draw-a-box-step-11.jpg"/>
            <wp:cNvGraphicFramePr/>
            <a:graphic xmlns:a="http://schemas.openxmlformats.org/drawingml/2006/main">
              <a:graphicData uri="http://schemas.openxmlformats.org/drawingml/2006/picture">
                <pic:pic xmlns:pic="http://schemas.openxmlformats.org/drawingml/2006/picture">
                  <pic:nvPicPr>
                    <pic:cNvPr id="6" name="Picture 6" descr="C:\Users\Public\Pictures\Sample Pictures\фото\фото\1323702219945\диплом\ништяки\ништяк\how-to-draw-a-box-step-11.jpg"/>
                    <pic:cNvPicPr>
                      <a:picLocks noChangeAspect="1" noChangeArrowheads="1"/>
                    </pic:cNvPicPr>
                  </pic:nvPicPr>
                  <pic:blipFill>
                    <a:blip r:embed="rId28" cstate="print"/>
                    <a:srcRect/>
                    <a:stretch>
                      <a:fillRect/>
                    </a:stretch>
                  </pic:blipFill>
                  <pic:spPr bwMode="auto">
                    <a:xfrm>
                      <a:off x="0" y="0"/>
                      <a:ext cx="1057275" cy="866775"/>
                    </a:xfrm>
                    <a:prstGeom prst="rect">
                      <a:avLst/>
                    </a:prstGeom>
                    <a:noFill/>
                    <a:effectLst>
                      <a:outerShdw blurRad="152400" dist="50800" dir="5400000" algn="ctr" rotWithShape="0">
                        <a:srgbClr val="000000">
                          <a:alpha val="43137"/>
                        </a:srgbClr>
                      </a:outerShdw>
                    </a:effectLst>
                  </pic:spPr>
                </pic:pic>
              </a:graphicData>
            </a:graphic>
          </wp:inline>
        </w:drawing>
      </w:r>
    </w:p>
    <w:p w:rsidR="004A4F4B" w:rsidRDefault="004A4F4B" w:rsidP="001B6042">
      <w:pPr>
        <w:pStyle w:val="a6"/>
        <w:shd w:val="clear" w:color="auto" w:fill="FFFFFF"/>
        <w:spacing w:before="0" w:beforeAutospacing="0" w:after="0" w:afterAutospacing="0" w:line="360" w:lineRule="auto"/>
        <w:ind w:firstLine="709"/>
        <w:jc w:val="both"/>
        <w:rPr>
          <w:sz w:val="28"/>
          <w:szCs w:val="28"/>
        </w:rPr>
      </w:pPr>
      <w:r>
        <w:rPr>
          <w:sz w:val="28"/>
          <w:szCs w:val="28"/>
        </w:rPr>
        <w:t>Рисунок  4- Логотипы</w:t>
      </w:r>
    </w:p>
    <w:p w:rsidR="008D6723" w:rsidRDefault="00352648" w:rsidP="001B6042">
      <w:pPr>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3215640</wp:posOffset>
            </wp:positionH>
            <wp:positionV relativeFrom="paragraph">
              <wp:posOffset>725805</wp:posOffset>
            </wp:positionV>
            <wp:extent cx="2887980" cy="1883410"/>
            <wp:effectExtent l="247650" t="152400" r="255270" b="250190"/>
            <wp:wrapTopAndBottom/>
            <wp:docPr id="5" name="Рисунок 5" descr="C:\Users\Public\Pictures\Sample Pictures\фото\фото\1323702219945\диплом\ништяки\ништяк\буклет1.jpg"/>
            <wp:cNvGraphicFramePr/>
            <a:graphic xmlns:a="http://schemas.openxmlformats.org/drawingml/2006/main">
              <a:graphicData uri="http://schemas.openxmlformats.org/drawingml/2006/picture">
                <pic:pic xmlns:pic="http://schemas.openxmlformats.org/drawingml/2006/picture">
                  <pic:nvPicPr>
                    <pic:cNvPr id="4" name="Picture 3" descr="C:\Users\Public\Pictures\Sample Pictures\фото\фото\1323702219945\диплом\ништяки\ништяк\буклет1.jpg"/>
                    <pic:cNvPicPr>
                      <a:picLocks noChangeAspect="1" noChangeArrowheads="1"/>
                    </pic:cNvPicPr>
                  </pic:nvPicPr>
                  <pic:blipFill>
                    <a:blip r:embed="rId29" cstate="print"/>
                    <a:srcRect/>
                    <a:stretch>
                      <a:fillRect/>
                    </a:stretch>
                  </pic:blipFill>
                  <pic:spPr bwMode="auto">
                    <a:xfrm>
                      <a:off x="0" y="0"/>
                      <a:ext cx="2887980" cy="1883410"/>
                    </a:xfrm>
                    <a:prstGeom prst="rect">
                      <a:avLst/>
                    </a:prstGeom>
                    <a:noFill/>
                    <a:effectLst>
                      <a:outerShdw blurRad="292100" dist="50800" dir="5400000" algn="ctr" rotWithShape="0">
                        <a:srgbClr val="000000">
                          <a:alpha val="43137"/>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150495</wp:posOffset>
            </wp:positionH>
            <wp:positionV relativeFrom="paragraph">
              <wp:posOffset>725805</wp:posOffset>
            </wp:positionV>
            <wp:extent cx="2984500" cy="1883410"/>
            <wp:effectExtent l="247650" t="152400" r="254000" b="250190"/>
            <wp:wrapSquare wrapText="bothSides"/>
            <wp:docPr id="39" name="Рисунок 8" descr="C:\Users\Public\Pictures\Sample Pictures\фото\фото\1323702219945\диплом\ништяки\ништяк\буклет.jpg"/>
            <wp:cNvGraphicFramePr/>
            <a:graphic xmlns:a="http://schemas.openxmlformats.org/drawingml/2006/main">
              <a:graphicData uri="http://schemas.openxmlformats.org/drawingml/2006/picture">
                <pic:pic xmlns:pic="http://schemas.openxmlformats.org/drawingml/2006/picture">
                  <pic:nvPicPr>
                    <pic:cNvPr id="6" name="Picture 2" descr="C:\Users\Public\Pictures\Sample Pictures\фото\фото\1323702219945\диплом\ништяки\ништяк\буклет.jpg"/>
                    <pic:cNvPicPr>
                      <a:picLocks noChangeAspect="1" noChangeArrowheads="1"/>
                    </pic:cNvPicPr>
                  </pic:nvPicPr>
                  <pic:blipFill>
                    <a:blip r:embed="rId30" cstate="print"/>
                    <a:srcRect/>
                    <a:stretch>
                      <a:fillRect/>
                    </a:stretch>
                  </pic:blipFill>
                  <pic:spPr bwMode="auto">
                    <a:xfrm>
                      <a:off x="0" y="0"/>
                      <a:ext cx="2984500" cy="1883410"/>
                    </a:xfrm>
                    <a:prstGeom prst="rect">
                      <a:avLst/>
                    </a:prstGeom>
                    <a:noFill/>
                    <a:effectLst>
                      <a:outerShdw blurRad="292100" dist="50800" dir="5400000" algn="ctr" rotWithShape="0">
                        <a:srgbClr val="000000">
                          <a:alpha val="43137"/>
                        </a:srgbClr>
                      </a:outerShdw>
                    </a:effectLst>
                  </pic:spPr>
                </pic:pic>
              </a:graphicData>
            </a:graphic>
          </wp:anchor>
        </w:drawing>
      </w:r>
      <w:r w:rsidR="00183A46">
        <w:rPr>
          <w:rFonts w:ascii="Times New Roman" w:hAnsi="Times New Roman" w:cs="Times New Roman"/>
          <w:sz w:val="28"/>
          <w:szCs w:val="28"/>
        </w:rPr>
        <w:t xml:space="preserve"> </w:t>
      </w:r>
    </w:p>
    <w:p w:rsidR="004A4F4B" w:rsidRDefault="004A4F4B" w:rsidP="001B6042">
      <w:pPr>
        <w:ind w:firstLine="709"/>
        <w:jc w:val="both"/>
        <w:rPr>
          <w:rFonts w:ascii="Times New Roman" w:hAnsi="Times New Roman" w:cs="Times New Roman"/>
          <w:sz w:val="28"/>
          <w:szCs w:val="28"/>
        </w:rPr>
      </w:pPr>
      <w:r>
        <w:rPr>
          <w:rFonts w:ascii="Times New Roman" w:hAnsi="Times New Roman" w:cs="Times New Roman"/>
          <w:sz w:val="28"/>
          <w:szCs w:val="28"/>
        </w:rPr>
        <w:t>Рисунок 5</w:t>
      </w:r>
      <w:r>
        <w:rPr>
          <w:rFonts w:ascii="Times New Roman" w:hAnsi="Times New Roman" w:cs="Times New Roman"/>
          <w:noProof/>
          <w:sz w:val="28"/>
          <w:szCs w:val="28"/>
        </w:rPr>
        <w:t xml:space="preserve"> -</w:t>
      </w:r>
      <w:r>
        <w:rPr>
          <w:rFonts w:ascii="Times New Roman" w:hAnsi="Times New Roman" w:cs="Times New Roman"/>
          <w:sz w:val="28"/>
          <w:szCs w:val="28"/>
        </w:rPr>
        <w:t>Буклеты</w:t>
      </w:r>
    </w:p>
    <w:p w:rsidR="004A4F4B" w:rsidRDefault="004A4F4B" w:rsidP="001B6042">
      <w:pPr>
        <w:ind w:firstLine="709"/>
        <w:jc w:val="both"/>
        <w:rPr>
          <w:rFonts w:ascii="Times New Roman" w:hAnsi="Times New Roman" w:cs="Times New Roman"/>
          <w:sz w:val="28"/>
          <w:szCs w:val="28"/>
        </w:rPr>
      </w:pPr>
      <w:r w:rsidRPr="00706E7B">
        <w:rPr>
          <w:rFonts w:ascii="Times New Roman" w:hAnsi="Times New Roman" w:cs="Times New Roman"/>
          <w:sz w:val="28"/>
          <w:szCs w:val="28"/>
        </w:rPr>
        <w:t>С целью повышения конкурентоспособност</w:t>
      </w:r>
      <w:proofErr w:type="gramStart"/>
      <w:r w:rsidRPr="00706E7B">
        <w:rPr>
          <w:rFonts w:ascii="Times New Roman" w:hAnsi="Times New Roman" w:cs="Times New Roman"/>
          <w:sz w:val="28"/>
          <w:szCs w:val="28"/>
        </w:rPr>
        <w:t xml:space="preserve">и </w:t>
      </w:r>
      <w:r w:rsidRPr="00957BFC">
        <w:rPr>
          <w:rFonts w:ascii="Times New Roman" w:hAnsi="Times New Roman" w:cs="Times New Roman"/>
          <w:iCs/>
          <w:sz w:val="28"/>
          <w:szCs w:val="28"/>
        </w:rPr>
        <w:t>ООО</w:t>
      </w:r>
      <w:proofErr w:type="gramEnd"/>
      <w:r w:rsidRPr="00957BFC">
        <w:rPr>
          <w:rFonts w:ascii="Times New Roman" w:hAnsi="Times New Roman" w:cs="Times New Roman"/>
          <w:iCs/>
          <w:sz w:val="28"/>
          <w:szCs w:val="28"/>
        </w:rPr>
        <w:t xml:space="preserve"> «Фабрика упаковки» </w:t>
      </w:r>
      <w:r w:rsidRPr="00957BFC">
        <w:rPr>
          <w:rFonts w:ascii="Times New Roman" w:hAnsi="Times New Roman" w:cs="Times New Roman"/>
          <w:sz w:val="28"/>
          <w:szCs w:val="28"/>
        </w:rPr>
        <w:t>на рынке торговли  предложено разработать рекламную</w:t>
      </w:r>
      <w:r w:rsidRPr="00706E7B">
        <w:rPr>
          <w:rFonts w:ascii="Times New Roman" w:hAnsi="Times New Roman" w:cs="Times New Roman"/>
          <w:sz w:val="28"/>
          <w:szCs w:val="28"/>
        </w:rPr>
        <w:t xml:space="preserve"> полиграфию по продвижению </w:t>
      </w:r>
      <w:r>
        <w:rPr>
          <w:rFonts w:ascii="Times New Roman" w:hAnsi="Times New Roman" w:cs="Times New Roman"/>
          <w:iCs/>
          <w:sz w:val="28"/>
          <w:szCs w:val="28"/>
        </w:rPr>
        <w:t>организации</w:t>
      </w:r>
      <w:r w:rsidRPr="00957BFC">
        <w:rPr>
          <w:rFonts w:ascii="Times New Roman" w:hAnsi="Times New Roman" w:cs="Times New Roman"/>
          <w:sz w:val="28"/>
          <w:szCs w:val="28"/>
        </w:rPr>
        <w:t>.</w:t>
      </w:r>
    </w:p>
    <w:p w:rsidR="0036725F" w:rsidRDefault="00352648" w:rsidP="0036725F">
      <w:pPr>
        <w:tabs>
          <w:tab w:val="left" w:pos="1560"/>
          <w:tab w:val="left" w:leader="dot" w:pos="7938"/>
        </w:tabs>
        <w:spacing w:after="0" w:line="360" w:lineRule="auto"/>
        <w:ind w:left="28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2301875</wp:posOffset>
            </wp:positionH>
            <wp:positionV relativeFrom="paragraph">
              <wp:posOffset>163195</wp:posOffset>
            </wp:positionV>
            <wp:extent cx="1879600" cy="1276350"/>
            <wp:effectExtent l="19050" t="0" r="6350" b="0"/>
            <wp:wrapSquare wrapText="bothSides"/>
            <wp:docPr id="11" name="Рисунок 37" descr="C:\Users\Public\Pictures\Sample Pictures\фото\фото\1323702219945\диплом\ништяки\ништяк\467566-136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Sample Pictures\фото\фото\1323702219945\диплом\ништяки\ништяк\467566-1366x7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284480</wp:posOffset>
            </wp:positionH>
            <wp:positionV relativeFrom="paragraph">
              <wp:posOffset>163195</wp:posOffset>
            </wp:positionV>
            <wp:extent cx="1886585" cy="1291590"/>
            <wp:effectExtent l="19050" t="0" r="0" b="0"/>
            <wp:wrapSquare wrapText="bothSides"/>
            <wp:docPr id="38" name="Рисунок 38" descr="C:\Users\Public\Pictures\Sample Pictures\фото\фото\1323702219945\диплом\ништяки\ништяк\listok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Sample Pictures\фото\фото\1323702219945\диплом\ништяки\ништяк\listok11-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6585" cy="1291590"/>
                    </a:xfrm>
                    <a:prstGeom prst="rect">
                      <a:avLst/>
                    </a:prstGeom>
                    <a:noFill/>
                    <a:ln>
                      <a:noFill/>
                    </a:ln>
                  </pic:spPr>
                </pic:pic>
              </a:graphicData>
            </a:graphic>
          </wp:anchor>
        </w:drawing>
      </w: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36725F" w:rsidRPr="0036725F" w:rsidRDefault="0036725F" w:rsidP="0036725F">
      <w:pPr>
        <w:tabs>
          <w:tab w:val="left" w:pos="1560"/>
          <w:tab w:val="left" w:leader="dot" w:pos="7938"/>
        </w:tabs>
        <w:spacing w:after="0" w:line="240" w:lineRule="auto"/>
        <w:ind w:left="284"/>
        <w:rPr>
          <w:rFonts w:ascii="Times New Roman" w:hAnsi="Times New Roman" w:cs="Times New Roman"/>
          <w:sz w:val="28"/>
          <w:szCs w:val="28"/>
        </w:rPr>
      </w:pPr>
      <w:r w:rsidRPr="0036725F">
        <w:rPr>
          <w:rFonts w:ascii="Times New Roman" w:hAnsi="Times New Roman" w:cs="Times New Roman"/>
          <w:sz w:val="28"/>
          <w:szCs w:val="28"/>
        </w:rPr>
        <w:t>Рис</w:t>
      </w:r>
      <w:r w:rsidR="004A4F4B">
        <w:rPr>
          <w:rFonts w:ascii="Times New Roman" w:hAnsi="Times New Roman" w:cs="Times New Roman"/>
          <w:sz w:val="28"/>
          <w:szCs w:val="28"/>
        </w:rPr>
        <w:t xml:space="preserve">унок </w:t>
      </w:r>
      <w:r w:rsidRPr="0036725F">
        <w:rPr>
          <w:rFonts w:ascii="Times New Roman" w:hAnsi="Times New Roman" w:cs="Times New Roman"/>
          <w:sz w:val="28"/>
          <w:szCs w:val="28"/>
        </w:rPr>
        <w:t xml:space="preserve"> </w:t>
      </w:r>
      <w:r w:rsidR="004A4F4B">
        <w:rPr>
          <w:rFonts w:ascii="Times New Roman" w:hAnsi="Times New Roman" w:cs="Times New Roman"/>
          <w:sz w:val="28"/>
          <w:szCs w:val="28"/>
        </w:rPr>
        <w:t xml:space="preserve">6 - </w:t>
      </w:r>
      <w:r w:rsidRPr="0036725F">
        <w:rPr>
          <w:rFonts w:ascii="Times New Roman" w:hAnsi="Times New Roman" w:cs="Times New Roman"/>
          <w:sz w:val="28"/>
          <w:szCs w:val="28"/>
        </w:rPr>
        <w:t>Календари.</w:t>
      </w:r>
      <w:r w:rsidR="004A4F4B">
        <w:rPr>
          <w:rFonts w:ascii="Times New Roman" w:hAnsi="Times New Roman" w:cs="Times New Roman"/>
          <w:sz w:val="28"/>
          <w:szCs w:val="28"/>
        </w:rPr>
        <w:t xml:space="preserve"> </w:t>
      </w:r>
      <w:r w:rsidRPr="0036725F">
        <w:rPr>
          <w:rFonts w:ascii="Times New Roman" w:hAnsi="Times New Roman" w:cs="Times New Roman"/>
          <w:sz w:val="28"/>
          <w:szCs w:val="28"/>
        </w:rPr>
        <w:t>Карманный календарь</w:t>
      </w:r>
    </w:p>
    <w:p w:rsidR="0036725F" w:rsidRPr="0036725F" w:rsidRDefault="0036725F" w:rsidP="0036725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285115</wp:posOffset>
            </wp:positionH>
            <wp:positionV relativeFrom="paragraph">
              <wp:posOffset>184150</wp:posOffset>
            </wp:positionV>
            <wp:extent cx="4052570" cy="2516505"/>
            <wp:effectExtent l="209550" t="114300" r="214630" b="207645"/>
            <wp:wrapSquare wrapText="bothSides"/>
            <wp:docPr id="13" name="Рисунок 9" descr="E:\kalendarnaya-setka-70x100-2014-1-goluba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lendarnaya-setka-70x100-2014-1-golubaya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52570" cy="2516505"/>
                    </a:xfrm>
                    <a:prstGeom prst="rect">
                      <a:avLst/>
                    </a:prstGeom>
                    <a:noFill/>
                    <a:ln>
                      <a:noFill/>
                    </a:ln>
                    <a:effectLst>
                      <a:outerShdw blurRad="228600" dist="50800" dir="5400000" algn="ctr" rotWithShape="0">
                        <a:srgbClr val="000000">
                          <a:alpha val="43137"/>
                        </a:srgbClr>
                      </a:outerShdw>
                    </a:effectLst>
                  </pic:spPr>
                </pic:pic>
              </a:graphicData>
            </a:graphic>
          </wp:anchor>
        </w:drawing>
      </w: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4A4F4B" w:rsidRDefault="004A4F4B" w:rsidP="0036725F">
      <w:pPr>
        <w:tabs>
          <w:tab w:val="left" w:pos="1560"/>
          <w:tab w:val="left" w:leader="dot" w:pos="7938"/>
        </w:tabs>
        <w:spacing w:after="0" w:line="240" w:lineRule="auto"/>
        <w:ind w:left="284"/>
        <w:rPr>
          <w:rFonts w:ascii="Times New Roman" w:hAnsi="Times New Roman" w:cs="Times New Roman"/>
          <w:sz w:val="28"/>
          <w:szCs w:val="28"/>
        </w:rPr>
      </w:pPr>
    </w:p>
    <w:p w:rsidR="0036725F" w:rsidRPr="0036725F" w:rsidRDefault="004A4F4B" w:rsidP="0036725F">
      <w:pPr>
        <w:tabs>
          <w:tab w:val="left" w:pos="1560"/>
          <w:tab w:val="left" w:leader="dot" w:pos="7938"/>
        </w:tabs>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Рисунок 7 - </w:t>
      </w:r>
      <w:r w:rsidR="0036725F" w:rsidRPr="00AD137A">
        <w:rPr>
          <w:rFonts w:ascii="Times New Roman" w:hAnsi="Times New Roman" w:cs="Times New Roman"/>
          <w:sz w:val="28"/>
          <w:szCs w:val="28"/>
        </w:rPr>
        <w:t>Настенный</w:t>
      </w:r>
      <w:r w:rsidR="0036725F" w:rsidRPr="0036725F">
        <w:rPr>
          <w:rFonts w:ascii="Times New Roman" w:hAnsi="Times New Roman" w:cs="Times New Roman"/>
          <w:sz w:val="28"/>
          <w:szCs w:val="28"/>
        </w:rPr>
        <w:t xml:space="preserve"> календарь</w:t>
      </w:r>
    </w:p>
    <w:p w:rsidR="004F14E2" w:rsidRDefault="004F14E2" w:rsidP="004F14E2">
      <w:pPr>
        <w:tabs>
          <w:tab w:val="left" w:pos="284"/>
        </w:tabs>
        <w:rPr>
          <w:rFonts w:ascii="Times New Roman" w:hAnsi="Times New Roman" w:cs="Times New Roman"/>
          <w:sz w:val="28"/>
          <w:szCs w:val="28"/>
        </w:rPr>
      </w:pPr>
    </w:p>
    <w:p w:rsidR="004A4F4B" w:rsidRDefault="004F14E2" w:rsidP="004F14E2">
      <w:pPr>
        <w:tabs>
          <w:tab w:val="left" w:pos="284"/>
        </w:tabs>
        <w:rPr>
          <w:rFonts w:ascii="Times New Roman" w:hAnsi="Times New Roman" w:cs="Times New Roman"/>
          <w:sz w:val="28"/>
          <w:szCs w:val="28"/>
        </w:rPr>
      </w:pPr>
      <w:r w:rsidRPr="004F14E2">
        <w:rPr>
          <w:rFonts w:ascii="Times New Roman" w:hAnsi="Times New Roman" w:cs="Times New Roman"/>
          <w:noProof/>
          <w:sz w:val="28"/>
          <w:szCs w:val="28"/>
        </w:rPr>
        <w:drawing>
          <wp:inline distT="0" distB="0" distL="0" distR="0">
            <wp:extent cx="4048002" cy="2318349"/>
            <wp:effectExtent l="209550" t="114300" r="200148" b="215301"/>
            <wp:docPr id="17" name="Рисунок 66" descr="C:\Users\Public\Pictures\Sample Pictures\фото\фото\1323702219945\диплом\ништяки\ништяк\normal_desktopclub.ru_cartoons_lion_king_6493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Sample Pictures\фото\фото\1323702219945\диплом\ништяки\ништяк\normal_desktopclub.ru_cartoons_lion_king_6493_1024x7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1717" cy="2326204"/>
                    </a:xfrm>
                    <a:prstGeom prst="rect">
                      <a:avLst/>
                    </a:prstGeom>
                    <a:noFill/>
                    <a:ln>
                      <a:noFill/>
                    </a:ln>
                    <a:effectLst>
                      <a:outerShdw blurRad="228600" dist="50800" dir="5400000" algn="ctr" rotWithShape="0">
                        <a:srgbClr val="000000">
                          <a:alpha val="43137"/>
                        </a:srgbClr>
                      </a:outerShdw>
                    </a:effectLst>
                  </pic:spPr>
                </pic:pic>
              </a:graphicData>
            </a:graphic>
          </wp:inline>
        </w:drawing>
      </w:r>
      <w:r w:rsidR="004A4F4B" w:rsidRPr="004A4F4B">
        <w:rPr>
          <w:rFonts w:ascii="Times New Roman" w:hAnsi="Times New Roman" w:cs="Times New Roman"/>
          <w:sz w:val="28"/>
          <w:szCs w:val="28"/>
        </w:rPr>
        <w:t xml:space="preserve"> </w:t>
      </w:r>
    </w:p>
    <w:p w:rsidR="004F14E2" w:rsidRDefault="004A4F4B" w:rsidP="004F14E2">
      <w:pPr>
        <w:tabs>
          <w:tab w:val="left" w:pos="284"/>
        </w:tabs>
        <w:rPr>
          <w:rFonts w:ascii="Times New Roman" w:hAnsi="Times New Roman" w:cs="Times New Roman"/>
          <w:sz w:val="28"/>
          <w:szCs w:val="28"/>
        </w:rPr>
      </w:pPr>
      <w:r>
        <w:rPr>
          <w:rFonts w:ascii="Times New Roman" w:hAnsi="Times New Roman" w:cs="Times New Roman"/>
          <w:sz w:val="28"/>
          <w:szCs w:val="28"/>
        </w:rPr>
        <w:t xml:space="preserve">Рисунок 8 - </w:t>
      </w:r>
      <w:r w:rsidRPr="00AD137A">
        <w:rPr>
          <w:rFonts w:ascii="Times New Roman" w:hAnsi="Times New Roman" w:cs="Times New Roman"/>
          <w:sz w:val="28"/>
          <w:szCs w:val="28"/>
        </w:rPr>
        <w:t>Баннер</w:t>
      </w:r>
    </w:p>
    <w:p w:rsidR="004F14E2" w:rsidRPr="004F14E2" w:rsidRDefault="00957BFC" w:rsidP="004A4F4B">
      <w:pPr>
        <w:tabs>
          <w:tab w:val="left" w:pos="284"/>
        </w:tabs>
        <w:jc w:val="center"/>
        <w:rPr>
          <w:rStyle w:val="a4"/>
          <w:rFonts w:ascii="Times New Roman" w:hAnsi="Times New Roman" w:cs="Times New Roman"/>
          <w:i w:val="0"/>
          <w:iCs w:val="0"/>
          <w:sz w:val="28"/>
          <w:szCs w:val="28"/>
        </w:rPr>
      </w:pPr>
      <w:r>
        <w:rPr>
          <w:rFonts w:ascii="Times New Roman" w:hAnsi="Times New Roman" w:cs="Times New Roman"/>
          <w:sz w:val="28"/>
          <w:szCs w:val="28"/>
        </w:rPr>
        <w:t>Рис</w:t>
      </w:r>
      <w:r w:rsidR="004A4F4B">
        <w:rPr>
          <w:rFonts w:ascii="Times New Roman" w:hAnsi="Times New Roman" w:cs="Times New Roman"/>
          <w:sz w:val="28"/>
          <w:szCs w:val="28"/>
        </w:rPr>
        <w:t xml:space="preserve">унок 9 - </w:t>
      </w:r>
      <w:r>
        <w:rPr>
          <w:rFonts w:ascii="Times New Roman" w:hAnsi="Times New Roman" w:cs="Times New Roman"/>
          <w:sz w:val="28"/>
          <w:szCs w:val="28"/>
        </w:rPr>
        <w:t xml:space="preserve"> </w:t>
      </w:r>
      <w:r w:rsidR="004F14E2">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3295650</wp:posOffset>
            </wp:positionH>
            <wp:positionV relativeFrom="paragraph">
              <wp:posOffset>453390</wp:posOffset>
            </wp:positionV>
            <wp:extent cx="2673985" cy="3785235"/>
            <wp:effectExtent l="209550" t="114300" r="202565" b="215265"/>
            <wp:wrapSquare wrapText="bothSides"/>
            <wp:docPr id="18" name="Рисунок 65" descr="E:\упако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паковка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3985" cy="3785235"/>
                    </a:xfrm>
                    <a:prstGeom prst="rect">
                      <a:avLst/>
                    </a:prstGeom>
                    <a:noFill/>
                    <a:ln>
                      <a:noFill/>
                    </a:ln>
                    <a:effectLst>
                      <a:outerShdw blurRad="241300" dist="50800" dir="5400000" algn="ctr" rotWithShape="0">
                        <a:srgbClr val="000000">
                          <a:alpha val="43137"/>
                        </a:srgbClr>
                      </a:outerShdw>
                    </a:effectLst>
                  </pic:spPr>
                </pic:pic>
              </a:graphicData>
            </a:graphic>
          </wp:anchor>
        </w:drawing>
      </w:r>
      <w:r w:rsidR="004F14E2">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207645</wp:posOffset>
            </wp:positionH>
            <wp:positionV relativeFrom="paragraph">
              <wp:posOffset>454025</wp:posOffset>
            </wp:positionV>
            <wp:extent cx="2693670" cy="3810635"/>
            <wp:effectExtent l="209550" t="114300" r="201930" b="208915"/>
            <wp:wrapSquare wrapText="bothSides"/>
            <wp:docPr id="19" name="Рисунок 22" descr="E:\упа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паковк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3670" cy="3810635"/>
                    </a:xfrm>
                    <a:prstGeom prst="rect">
                      <a:avLst/>
                    </a:prstGeom>
                    <a:noFill/>
                    <a:ln>
                      <a:noFill/>
                    </a:ln>
                    <a:effectLst>
                      <a:outerShdw blurRad="241300" dist="50800" dir="5400000" algn="ctr" rotWithShape="0">
                        <a:srgbClr val="000000">
                          <a:alpha val="43137"/>
                        </a:srgbClr>
                      </a:outerShdw>
                    </a:effectLst>
                  </pic:spPr>
                </pic:pic>
              </a:graphicData>
            </a:graphic>
          </wp:anchor>
        </w:drawing>
      </w:r>
      <w:r w:rsidR="004F14E2">
        <w:rPr>
          <w:rFonts w:ascii="Times New Roman" w:hAnsi="Times New Roman" w:cs="Times New Roman"/>
          <w:sz w:val="28"/>
          <w:szCs w:val="28"/>
        </w:rPr>
        <w:t>Листовка</w:t>
      </w:r>
    </w:p>
    <w:p w:rsidR="00A3756E" w:rsidRPr="00622967" w:rsidRDefault="00A3756E" w:rsidP="00A3756E">
      <w:pPr>
        <w:suppressAutoHyphens/>
        <w:spacing w:after="0" w:line="360" w:lineRule="auto"/>
        <w:ind w:firstLine="709"/>
        <w:jc w:val="both"/>
        <w:rPr>
          <w:rFonts w:ascii="Times New Roman" w:hAnsi="Times New Roman" w:cs="Times New Roman"/>
          <w:sz w:val="28"/>
          <w:szCs w:val="28"/>
        </w:rPr>
      </w:pPr>
      <w:r w:rsidRPr="00622967">
        <w:rPr>
          <w:rFonts w:ascii="Times New Roman" w:hAnsi="Times New Roman" w:cs="Times New Roman"/>
          <w:sz w:val="28"/>
          <w:szCs w:val="28"/>
        </w:rPr>
        <w:t>Реклама способна оказать эффективное целенаправленное воздействие на рынок, являясь инструментом формирования потребностей.</w:t>
      </w:r>
    </w:p>
    <w:p w:rsidR="00A3756E" w:rsidRPr="00622967" w:rsidRDefault="00A3756E" w:rsidP="00A3756E">
      <w:pPr>
        <w:suppressAutoHyphens/>
        <w:spacing w:after="0" w:line="360" w:lineRule="auto"/>
        <w:ind w:firstLine="709"/>
        <w:jc w:val="both"/>
        <w:rPr>
          <w:rFonts w:ascii="Times New Roman" w:hAnsi="Times New Roman" w:cs="Times New Roman"/>
          <w:sz w:val="28"/>
          <w:szCs w:val="28"/>
        </w:rPr>
      </w:pPr>
      <w:r w:rsidRPr="00622967">
        <w:rPr>
          <w:rFonts w:ascii="Times New Roman" w:hAnsi="Times New Roman" w:cs="Times New Roman"/>
          <w:iCs/>
          <w:sz w:val="28"/>
          <w:szCs w:val="28"/>
        </w:rPr>
        <w:lastRenderedPageBreak/>
        <w:t>Актуальность темы</w:t>
      </w:r>
      <w:r w:rsidR="004A4F4B">
        <w:rPr>
          <w:rFonts w:ascii="Times New Roman" w:hAnsi="Times New Roman" w:cs="Times New Roman"/>
          <w:iCs/>
          <w:sz w:val="28"/>
          <w:szCs w:val="28"/>
        </w:rPr>
        <w:t xml:space="preserve"> </w:t>
      </w:r>
      <w:r w:rsidR="00944E82">
        <w:rPr>
          <w:rFonts w:ascii="Times New Roman" w:hAnsi="Times New Roman" w:cs="Times New Roman"/>
          <w:sz w:val="28"/>
          <w:szCs w:val="28"/>
        </w:rPr>
        <w:t>науч</w:t>
      </w:r>
      <w:r w:rsidRPr="00622967">
        <w:rPr>
          <w:rFonts w:ascii="Times New Roman" w:hAnsi="Times New Roman" w:cs="Times New Roman"/>
          <w:sz w:val="28"/>
          <w:szCs w:val="28"/>
        </w:rPr>
        <w:t xml:space="preserve">ной работы обусловлена особым значением рекламной деятельности и обуславливающего ее коммуникационного процесса в условиях усиления рыночной конкуренции. </w:t>
      </w:r>
    </w:p>
    <w:p w:rsidR="00A3756E" w:rsidRPr="00AD137A" w:rsidRDefault="00A3756E" w:rsidP="00A3756E">
      <w:pPr>
        <w:tabs>
          <w:tab w:val="left" w:pos="1560"/>
          <w:tab w:val="left" w:leader="dot" w:pos="7938"/>
        </w:tabs>
        <w:spacing w:after="0" w:line="360" w:lineRule="auto"/>
        <w:ind w:firstLine="709"/>
        <w:jc w:val="both"/>
        <w:rPr>
          <w:rStyle w:val="a4"/>
          <w:rFonts w:ascii="Times New Roman" w:hAnsi="Times New Roman" w:cs="Times New Roman"/>
          <w:i w:val="0"/>
          <w:sz w:val="28"/>
          <w:szCs w:val="28"/>
        </w:rPr>
      </w:pPr>
      <w:r>
        <w:rPr>
          <w:rStyle w:val="a4"/>
          <w:rFonts w:ascii="Times New Roman" w:hAnsi="Times New Roman" w:cs="Times New Roman"/>
          <w:i w:val="0"/>
          <w:sz w:val="28"/>
          <w:szCs w:val="28"/>
        </w:rPr>
        <w:t>Обобщая проанализированные</w:t>
      </w:r>
      <w:r w:rsidR="004A4F4B">
        <w:rPr>
          <w:rStyle w:val="a4"/>
          <w:rFonts w:ascii="Times New Roman" w:hAnsi="Times New Roman" w:cs="Times New Roman"/>
          <w:i w:val="0"/>
          <w:sz w:val="28"/>
          <w:szCs w:val="28"/>
        </w:rPr>
        <w:t xml:space="preserve"> </w:t>
      </w:r>
      <w:r w:rsidRPr="00622967">
        <w:rPr>
          <w:rStyle w:val="a4"/>
          <w:rFonts w:ascii="Times New Roman" w:hAnsi="Times New Roman" w:cs="Times New Roman"/>
          <w:i w:val="0"/>
          <w:sz w:val="28"/>
          <w:szCs w:val="28"/>
        </w:rPr>
        <w:t>материалы,</w:t>
      </w:r>
      <w:r w:rsidRPr="00AD137A">
        <w:rPr>
          <w:rStyle w:val="a4"/>
          <w:rFonts w:ascii="Times New Roman" w:hAnsi="Times New Roman" w:cs="Times New Roman"/>
          <w:i w:val="0"/>
          <w:sz w:val="28"/>
          <w:szCs w:val="28"/>
        </w:rPr>
        <w:t xml:space="preserve"> можно сделать вывод, что </w:t>
      </w:r>
      <w:r w:rsidRPr="00AD137A">
        <w:rPr>
          <w:rFonts w:ascii="Times New Roman" w:hAnsi="Times New Roman"/>
          <w:sz w:val="28"/>
          <w:szCs w:val="28"/>
        </w:rPr>
        <w:t xml:space="preserve">реклама рассматривается как </w:t>
      </w:r>
      <w:r w:rsidR="00944E82">
        <w:rPr>
          <w:rFonts w:ascii="Times New Roman" w:hAnsi="Times New Roman"/>
          <w:sz w:val="28"/>
          <w:szCs w:val="28"/>
        </w:rPr>
        <w:t>форма коммуникации, которая</w:t>
      </w:r>
      <w:r w:rsidRPr="00AD137A">
        <w:rPr>
          <w:rFonts w:ascii="Times New Roman" w:hAnsi="Times New Roman"/>
          <w:sz w:val="28"/>
          <w:szCs w:val="28"/>
        </w:rPr>
        <w:t xml:space="preserve"> пытается перевести качество товаров и услуг  на язык нужд и запросов потребителя.</w:t>
      </w:r>
    </w:p>
    <w:p w:rsidR="00A3756E" w:rsidRPr="00AD137A" w:rsidRDefault="00A3756E" w:rsidP="00A3756E">
      <w:pPr>
        <w:pStyle w:val="-"/>
        <w:spacing w:line="360" w:lineRule="auto"/>
        <w:ind w:firstLine="709"/>
        <w:rPr>
          <w:sz w:val="28"/>
          <w:szCs w:val="28"/>
        </w:rPr>
      </w:pPr>
      <w:r w:rsidRPr="00AD137A">
        <w:rPr>
          <w:sz w:val="28"/>
          <w:szCs w:val="28"/>
        </w:rPr>
        <w:t>Реклама определяется как процесс обезличенной передачи различными средствами, как правило, платной и носящей характер убеждения информации о товаре, услугах и идеях, предлагаемых представляющими себя рекламодателями.</w:t>
      </w:r>
    </w:p>
    <w:p w:rsidR="00A3756E" w:rsidRPr="00AD137A" w:rsidRDefault="00A3756E" w:rsidP="00A3756E">
      <w:pPr>
        <w:pStyle w:val="-"/>
        <w:spacing w:line="360" w:lineRule="auto"/>
        <w:ind w:firstLine="709"/>
        <w:rPr>
          <w:sz w:val="28"/>
          <w:szCs w:val="28"/>
        </w:rPr>
      </w:pPr>
      <w:r w:rsidRPr="00AD137A">
        <w:rPr>
          <w:sz w:val="28"/>
          <w:szCs w:val="28"/>
        </w:rPr>
        <w:t xml:space="preserve">В качестве инструмента организации </w:t>
      </w:r>
      <w:r w:rsidRPr="00824EB0">
        <w:rPr>
          <w:sz w:val="28"/>
          <w:szCs w:val="28"/>
        </w:rPr>
        <w:t>сбыта</w:t>
      </w:r>
      <w:r w:rsidRPr="00AD137A">
        <w:rPr>
          <w:sz w:val="28"/>
          <w:szCs w:val="28"/>
        </w:rPr>
        <w:t xml:space="preserve"> реклама выполняет </w:t>
      </w:r>
      <w:r w:rsidRPr="00824EB0">
        <w:rPr>
          <w:sz w:val="28"/>
          <w:szCs w:val="28"/>
        </w:rPr>
        <w:t>сл</w:t>
      </w:r>
      <w:r w:rsidRPr="00AD137A">
        <w:rPr>
          <w:sz w:val="28"/>
          <w:szCs w:val="28"/>
        </w:rPr>
        <w:t>едующие функции:</w:t>
      </w:r>
    </w:p>
    <w:p w:rsidR="00A3756E" w:rsidRPr="00AD137A" w:rsidRDefault="00A3756E" w:rsidP="004877E3">
      <w:pPr>
        <w:pStyle w:val="-"/>
        <w:numPr>
          <w:ilvl w:val="0"/>
          <w:numId w:val="27"/>
        </w:numPr>
        <w:tabs>
          <w:tab w:val="left" w:pos="567"/>
          <w:tab w:val="left" w:pos="1276"/>
        </w:tabs>
        <w:spacing w:line="360" w:lineRule="auto"/>
        <w:ind w:left="0" w:firstLine="0"/>
        <w:rPr>
          <w:sz w:val="28"/>
          <w:szCs w:val="28"/>
        </w:rPr>
      </w:pPr>
      <w:r w:rsidRPr="00824EB0">
        <w:rPr>
          <w:sz w:val="28"/>
          <w:szCs w:val="28"/>
        </w:rPr>
        <w:t>представление</w:t>
      </w:r>
      <w:r w:rsidRPr="00AD137A">
        <w:rPr>
          <w:sz w:val="28"/>
          <w:szCs w:val="28"/>
        </w:rPr>
        <w:t xml:space="preserve"> наименований товаров и дифференциация между ними;</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сообщение информации о товаре;</w:t>
      </w:r>
    </w:p>
    <w:p w:rsidR="00A3756E" w:rsidRPr="00AD137A" w:rsidRDefault="00A3756E" w:rsidP="004877E3">
      <w:pPr>
        <w:pStyle w:val="-"/>
        <w:numPr>
          <w:ilvl w:val="0"/>
          <w:numId w:val="27"/>
        </w:numPr>
        <w:tabs>
          <w:tab w:val="left" w:pos="567"/>
          <w:tab w:val="left" w:pos="1276"/>
        </w:tabs>
        <w:spacing w:line="360" w:lineRule="auto"/>
        <w:ind w:left="0" w:firstLine="0"/>
        <w:rPr>
          <w:sz w:val="28"/>
          <w:szCs w:val="28"/>
        </w:rPr>
      </w:pPr>
      <w:r w:rsidRPr="00AD137A">
        <w:rPr>
          <w:sz w:val="28"/>
          <w:szCs w:val="28"/>
        </w:rPr>
        <w:t>стимулирование заинтересованности потенциальных покупателей новыми товарами и поддержание вторичного спроса уже существующих;</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оптимизация сбыта товара;</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расширение области применения товара;</w:t>
      </w:r>
    </w:p>
    <w:p w:rsidR="004877E3" w:rsidRDefault="00A3756E" w:rsidP="004877E3">
      <w:pPr>
        <w:pStyle w:val="-"/>
        <w:numPr>
          <w:ilvl w:val="0"/>
          <w:numId w:val="27"/>
        </w:numPr>
        <w:tabs>
          <w:tab w:val="left" w:pos="0"/>
        </w:tabs>
        <w:spacing w:line="360" w:lineRule="auto"/>
        <w:ind w:left="0" w:firstLine="0"/>
        <w:rPr>
          <w:sz w:val="28"/>
          <w:szCs w:val="28"/>
        </w:rPr>
      </w:pPr>
      <w:r w:rsidRPr="00AD137A">
        <w:rPr>
          <w:sz w:val="28"/>
          <w:szCs w:val="28"/>
        </w:rPr>
        <w:t>обеспечение предпочтительного отношения к товару и приверженности ему.</w:t>
      </w:r>
    </w:p>
    <w:p w:rsidR="00A3756E" w:rsidRPr="004877E3" w:rsidRDefault="00A3756E" w:rsidP="004877E3">
      <w:pPr>
        <w:pStyle w:val="-"/>
        <w:tabs>
          <w:tab w:val="left" w:pos="0"/>
        </w:tabs>
        <w:spacing w:line="360" w:lineRule="auto"/>
        <w:ind w:firstLine="709"/>
        <w:rPr>
          <w:sz w:val="28"/>
          <w:szCs w:val="28"/>
        </w:rPr>
      </w:pPr>
      <w:r w:rsidRPr="004877E3">
        <w:rPr>
          <w:sz w:val="28"/>
          <w:szCs w:val="28"/>
        </w:rPr>
        <w:t xml:space="preserve">Помимо маркетинговых, реклама может выполнять целый ряд других функций: </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коммуникативную;</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образовательную;</w:t>
      </w:r>
    </w:p>
    <w:p w:rsidR="00A3756E" w:rsidRPr="00AD137A" w:rsidRDefault="00A3756E" w:rsidP="004877E3">
      <w:pPr>
        <w:pStyle w:val="-"/>
        <w:numPr>
          <w:ilvl w:val="0"/>
          <w:numId w:val="27"/>
        </w:numPr>
        <w:tabs>
          <w:tab w:val="left" w:pos="0"/>
        </w:tabs>
        <w:spacing w:line="360" w:lineRule="auto"/>
        <w:ind w:left="0" w:firstLine="0"/>
        <w:rPr>
          <w:sz w:val="28"/>
          <w:szCs w:val="28"/>
        </w:rPr>
      </w:pPr>
      <w:r w:rsidRPr="00AD137A">
        <w:rPr>
          <w:sz w:val="28"/>
          <w:szCs w:val="28"/>
        </w:rPr>
        <w:t>экономическую.</w:t>
      </w:r>
    </w:p>
    <w:p w:rsidR="00A3756E" w:rsidRPr="008C4F14" w:rsidRDefault="00A3756E" w:rsidP="00A3756E">
      <w:pPr>
        <w:shd w:val="clear" w:color="auto" w:fill="FFFFFF"/>
        <w:spacing w:after="0" w:line="360" w:lineRule="auto"/>
        <w:ind w:firstLine="709"/>
        <w:jc w:val="both"/>
        <w:rPr>
          <w:rFonts w:ascii="Times New Roman" w:hAnsi="Times New Roman" w:cs="Times New Roman"/>
          <w:sz w:val="28"/>
          <w:szCs w:val="28"/>
        </w:rPr>
      </w:pPr>
      <w:r w:rsidRPr="008C4F14">
        <w:rPr>
          <w:rFonts w:ascii="Times New Roman" w:hAnsi="Times New Roman" w:cs="Times New Roman"/>
          <w:sz w:val="28"/>
          <w:szCs w:val="28"/>
        </w:rPr>
        <w:t xml:space="preserve">Основная цель рекламы </w:t>
      </w:r>
      <w:r w:rsidRPr="00AD137A">
        <w:rPr>
          <w:sz w:val="28"/>
          <w:szCs w:val="28"/>
        </w:rPr>
        <w:t>–</w:t>
      </w:r>
      <w:r w:rsidRPr="008C4F14">
        <w:rPr>
          <w:rFonts w:ascii="Times New Roman" w:hAnsi="Times New Roman" w:cs="Times New Roman"/>
          <w:sz w:val="28"/>
          <w:szCs w:val="28"/>
        </w:rPr>
        <w:t xml:space="preserve"> привлечение внимания потребителя, повышение его информированности и</w:t>
      </w:r>
      <w:r w:rsidR="00E476AA">
        <w:rPr>
          <w:rFonts w:ascii="Times New Roman" w:hAnsi="Times New Roman" w:cs="Times New Roman"/>
          <w:sz w:val="28"/>
          <w:szCs w:val="28"/>
        </w:rPr>
        <w:t>,</w:t>
      </w:r>
      <w:r w:rsidRPr="008C4F14">
        <w:rPr>
          <w:rFonts w:ascii="Times New Roman" w:hAnsi="Times New Roman" w:cs="Times New Roman"/>
          <w:sz w:val="28"/>
          <w:szCs w:val="28"/>
        </w:rPr>
        <w:t xml:space="preserve"> тем самым</w:t>
      </w:r>
      <w:r w:rsidR="00E476AA">
        <w:rPr>
          <w:rFonts w:ascii="Times New Roman" w:hAnsi="Times New Roman" w:cs="Times New Roman"/>
          <w:sz w:val="28"/>
          <w:szCs w:val="28"/>
        </w:rPr>
        <w:t>,</w:t>
      </w:r>
      <w:r w:rsidRPr="008C4F14">
        <w:rPr>
          <w:rFonts w:ascii="Times New Roman" w:hAnsi="Times New Roman" w:cs="Times New Roman"/>
          <w:sz w:val="28"/>
          <w:szCs w:val="28"/>
        </w:rPr>
        <w:t xml:space="preserve"> способствование увеличению объемов продаж рекламируемого объекта.</w:t>
      </w:r>
    </w:p>
    <w:p w:rsidR="00A3756E" w:rsidRPr="00AD137A" w:rsidRDefault="00A3756E" w:rsidP="00A3756E">
      <w:pPr>
        <w:pStyle w:val="-"/>
        <w:spacing w:line="360" w:lineRule="auto"/>
        <w:ind w:firstLine="709"/>
        <w:rPr>
          <w:sz w:val="28"/>
          <w:szCs w:val="28"/>
        </w:rPr>
      </w:pPr>
      <w:r w:rsidRPr="00AD137A">
        <w:rPr>
          <w:sz w:val="28"/>
          <w:szCs w:val="28"/>
        </w:rPr>
        <w:lastRenderedPageBreak/>
        <w:t>План маркетинга является, возможно, самым важным документом в распоряжении компании. В этом документе сведены вместе все обновлённые данные о компании, об обслуживаемых ею рынках, о её товарах и конкурентах. В нём представлены все цели и намерения компании и описаны точные стратегические направления движения компании к этим целям. Таким образом, план маркетинга подчиняет себе все силы компании в поле боя и диктует задачи рекламы в комплексе маркетинга. Он должен содержать четыре раздела: анализ ситуации; цели маркетинга; стратегия маркетинга; программы действия.</w:t>
      </w:r>
    </w:p>
    <w:p w:rsidR="00A3756E" w:rsidRPr="00AD137A" w:rsidRDefault="00A3756E" w:rsidP="00A3756E">
      <w:pPr>
        <w:pStyle w:val="-"/>
        <w:spacing w:line="360" w:lineRule="auto"/>
        <w:ind w:firstLine="709"/>
        <w:rPr>
          <w:sz w:val="28"/>
          <w:szCs w:val="28"/>
        </w:rPr>
      </w:pPr>
      <w:r w:rsidRPr="00AD137A">
        <w:rPr>
          <w:sz w:val="28"/>
          <w:szCs w:val="28"/>
        </w:rPr>
        <w:t>Цели рыночной деятельности компании вытекают из анализа существующей ситуации, её прогнозов относительно будущих тенденций и её понимание корпоративных целей. Они должны соотноситься с потребностями конкретных целевых рынков и с целями продажи товаров, цели продажи товаров должны быть конкретными, качественно определёнными и реалистичными.</w:t>
      </w:r>
    </w:p>
    <w:p w:rsidR="00A3756E" w:rsidRPr="00AD137A" w:rsidRDefault="00A3756E" w:rsidP="00A3756E">
      <w:pPr>
        <w:pStyle w:val="-"/>
        <w:spacing w:line="360" w:lineRule="auto"/>
        <w:ind w:firstLine="709"/>
        <w:rPr>
          <w:sz w:val="28"/>
          <w:szCs w:val="28"/>
        </w:rPr>
      </w:pPr>
      <w:r w:rsidRPr="00AD137A">
        <w:rPr>
          <w:sz w:val="28"/>
          <w:szCs w:val="28"/>
        </w:rPr>
        <w:t>Первым шагом в разработке стратегии маркетинга является выбор целевого сегмента. Вторым – определение целесообразного комплекса маркетинга для каждого целевого рынка. Комплекс маркетинга определяется способом использования компанией четырёх “</w:t>
      </w:r>
      <w:r w:rsidRPr="00AD137A">
        <w:rPr>
          <w:sz w:val="28"/>
          <w:szCs w:val="28"/>
          <w:lang w:val="en-US"/>
        </w:rPr>
        <w:t>P</w:t>
      </w:r>
      <w:r w:rsidRPr="00AD137A">
        <w:rPr>
          <w:sz w:val="28"/>
          <w:szCs w:val="28"/>
        </w:rPr>
        <w:t>”: продукта, цены, места и продвижения. Реклама же является одним из наиболее важных и неотъемлемых  инструментов продвижения товара.</w:t>
      </w:r>
    </w:p>
    <w:p w:rsidR="00A3756E" w:rsidRPr="00AD137A" w:rsidRDefault="00A3756E" w:rsidP="00A3756E">
      <w:pPr>
        <w:spacing w:after="0" w:line="360" w:lineRule="auto"/>
        <w:ind w:firstLine="709"/>
        <w:jc w:val="both"/>
        <w:rPr>
          <w:rFonts w:ascii="Times New Roman" w:hAnsi="Times New Roman" w:cs="Times New Roman"/>
          <w:sz w:val="28"/>
          <w:szCs w:val="28"/>
        </w:rPr>
      </w:pPr>
      <w:r w:rsidRPr="00AD137A">
        <w:rPr>
          <w:rFonts w:ascii="Times New Roman" w:hAnsi="Times New Roman" w:cs="Times New Roman"/>
          <w:sz w:val="28"/>
          <w:szCs w:val="28"/>
        </w:rPr>
        <w:t>Реклама одновременно является частью маркетинговых коммуникаций, играя при этом самую активную роль в продвижении торгового предложения, меняясь в зависимости от жизненного цикла товара. Роль маркетинговых коммуникаций постоянно вырастает. Маркети</w:t>
      </w:r>
      <w:r w:rsidR="00E476AA">
        <w:rPr>
          <w:rFonts w:ascii="Times New Roman" w:hAnsi="Times New Roman" w:cs="Times New Roman"/>
          <w:sz w:val="28"/>
          <w:szCs w:val="28"/>
        </w:rPr>
        <w:t>нговые коммуникации направленны</w:t>
      </w:r>
      <w:r w:rsidRPr="00AD137A">
        <w:rPr>
          <w:rFonts w:ascii="Times New Roman" w:hAnsi="Times New Roman" w:cs="Times New Roman"/>
          <w:sz w:val="28"/>
          <w:szCs w:val="28"/>
        </w:rPr>
        <w:t xml:space="preserve"> на конкретных людей и на различные организации. Система маркетинговых коммуникаций способствует достижению общих маркетинговых целей предприятия: </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мотивац</w:t>
      </w:r>
      <w:r>
        <w:rPr>
          <w:rFonts w:ascii="Times New Roman" w:hAnsi="Times New Roman" w:cs="Times New Roman"/>
          <w:sz w:val="28"/>
          <w:szCs w:val="28"/>
        </w:rPr>
        <w:t>ия</w:t>
      </w:r>
      <w:r w:rsidRPr="00B06015">
        <w:rPr>
          <w:rFonts w:ascii="Times New Roman" w:hAnsi="Times New Roman" w:cs="Times New Roman"/>
          <w:sz w:val="28"/>
          <w:szCs w:val="28"/>
        </w:rPr>
        <w:t xml:space="preserve"> потребителя; </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формирован</w:t>
      </w:r>
      <w:r>
        <w:rPr>
          <w:rFonts w:ascii="Times New Roman" w:hAnsi="Times New Roman" w:cs="Times New Roman"/>
          <w:sz w:val="28"/>
          <w:szCs w:val="28"/>
        </w:rPr>
        <w:t>ие</w:t>
      </w:r>
      <w:r w:rsidRPr="00B06015">
        <w:rPr>
          <w:rFonts w:ascii="Times New Roman" w:hAnsi="Times New Roman" w:cs="Times New Roman"/>
          <w:sz w:val="28"/>
          <w:szCs w:val="28"/>
        </w:rPr>
        <w:t xml:space="preserve"> актуализации потребностей покупателя;</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lastRenderedPageBreak/>
        <w:t xml:space="preserve"> формировани</w:t>
      </w:r>
      <w:r>
        <w:rPr>
          <w:rFonts w:ascii="Times New Roman" w:hAnsi="Times New Roman" w:cs="Times New Roman"/>
          <w:sz w:val="28"/>
          <w:szCs w:val="28"/>
        </w:rPr>
        <w:t>е</w:t>
      </w:r>
      <w:r w:rsidRPr="00B06015">
        <w:rPr>
          <w:rFonts w:ascii="Times New Roman" w:hAnsi="Times New Roman" w:cs="Times New Roman"/>
          <w:sz w:val="28"/>
          <w:szCs w:val="28"/>
        </w:rPr>
        <w:t xml:space="preserve"> благоприятного имиджа предприятия;</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информировани</w:t>
      </w:r>
      <w:r>
        <w:rPr>
          <w:rFonts w:ascii="Times New Roman" w:hAnsi="Times New Roman" w:cs="Times New Roman"/>
          <w:sz w:val="28"/>
          <w:szCs w:val="28"/>
        </w:rPr>
        <w:t>е</w:t>
      </w:r>
      <w:r w:rsidRPr="00B06015">
        <w:rPr>
          <w:rFonts w:ascii="Times New Roman" w:hAnsi="Times New Roman" w:cs="Times New Roman"/>
          <w:sz w:val="28"/>
          <w:szCs w:val="28"/>
        </w:rPr>
        <w:t xml:space="preserve"> общественности о деятельности предприятия;</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предоставлени</w:t>
      </w:r>
      <w:r>
        <w:rPr>
          <w:rFonts w:ascii="Times New Roman" w:hAnsi="Times New Roman" w:cs="Times New Roman"/>
          <w:sz w:val="28"/>
          <w:szCs w:val="28"/>
        </w:rPr>
        <w:t>е</w:t>
      </w:r>
      <w:r w:rsidRPr="00B06015">
        <w:rPr>
          <w:rFonts w:ascii="Times New Roman" w:hAnsi="Times New Roman" w:cs="Times New Roman"/>
          <w:sz w:val="28"/>
          <w:szCs w:val="28"/>
        </w:rPr>
        <w:t xml:space="preserve"> информации о товарах, производимых на предприятии;</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формировани</w:t>
      </w:r>
      <w:r>
        <w:rPr>
          <w:rFonts w:ascii="Times New Roman" w:hAnsi="Times New Roman" w:cs="Times New Roman"/>
          <w:sz w:val="28"/>
          <w:szCs w:val="28"/>
        </w:rPr>
        <w:t>е</w:t>
      </w:r>
      <w:r w:rsidRPr="00B06015">
        <w:rPr>
          <w:rFonts w:ascii="Times New Roman" w:hAnsi="Times New Roman" w:cs="Times New Roman"/>
          <w:sz w:val="28"/>
          <w:szCs w:val="28"/>
        </w:rPr>
        <w:t xml:space="preserve"> у покупателей предпочтения к марке фирмы и убежденности в необходимости произвести покупку;</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стимулировани</w:t>
      </w:r>
      <w:r>
        <w:rPr>
          <w:rFonts w:ascii="Times New Roman" w:hAnsi="Times New Roman" w:cs="Times New Roman"/>
          <w:sz w:val="28"/>
          <w:szCs w:val="28"/>
        </w:rPr>
        <w:t>е</w:t>
      </w:r>
      <w:r w:rsidRPr="00B06015">
        <w:rPr>
          <w:rFonts w:ascii="Times New Roman" w:hAnsi="Times New Roman" w:cs="Times New Roman"/>
          <w:sz w:val="28"/>
          <w:szCs w:val="28"/>
        </w:rPr>
        <w:t xml:space="preserve"> акта покупки;</w:t>
      </w:r>
    </w:p>
    <w:p w:rsidR="00A3756E" w:rsidRPr="00B06015" w:rsidRDefault="00A3756E" w:rsidP="00A3756E">
      <w:pPr>
        <w:pStyle w:val="a3"/>
        <w:numPr>
          <w:ilvl w:val="0"/>
          <w:numId w:val="25"/>
        </w:numPr>
        <w:spacing w:after="0" w:line="360" w:lineRule="auto"/>
        <w:jc w:val="both"/>
        <w:rPr>
          <w:rFonts w:ascii="Times New Roman" w:hAnsi="Times New Roman" w:cs="Times New Roman"/>
          <w:sz w:val="28"/>
          <w:szCs w:val="28"/>
        </w:rPr>
      </w:pPr>
      <w:r w:rsidRPr="00B06015">
        <w:rPr>
          <w:rFonts w:ascii="Times New Roman" w:hAnsi="Times New Roman" w:cs="Times New Roman"/>
          <w:sz w:val="28"/>
          <w:szCs w:val="28"/>
        </w:rPr>
        <w:t xml:space="preserve"> напоминани</w:t>
      </w:r>
      <w:r>
        <w:rPr>
          <w:rFonts w:ascii="Times New Roman" w:hAnsi="Times New Roman" w:cs="Times New Roman"/>
          <w:sz w:val="28"/>
          <w:szCs w:val="28"/>
        </w:rPr>
        <w:t>е</w:t>
      </w:r>
      <w:r w:rsidRPr="00B06015">
        <w:rPr>
          <w:rFonts w:ascii="Times New Roman" w:hAnsi="Times New Roman" w:cs="Times New Roman"/>
          <w:sz w:val="28"/>
          <w:szCs w:val="28"/>
        </w:rPr>
        <w:t xml:space="preserve"> о фирме, ее товарах.</w:t>
      </w:r>
    </w:p>
    <w:p w:rsidR="00A3756E" w:rsidRPr="00AD137A" w:rsidRDefault="00E476AA" w:rsidP="00E476AA">
      <w:pPr>
        <w:pStyle w:val="a6"/>
        <w:shd w:val="clear" w:color="auto" w:fill="FFFFFF"/>
        <w:spacing w:before="0" w:beforeAutospacing="0" w:after="0" w:afterAutospacing="0" w:line="360" w:lineRule="auto"/>
        <w:ind w:firstLine="709"/>
        <w:jc w:val="both"/>
        <w:rPr>
          <w:color w:val="000000"/>
          <w:sz w:val="28"/>
          <w:szCs w:val="28"/>
        </w:rPr>
      </w:pPr>
      <w:r>
        <w:rPr>
          <w:color w:val="000000"/>
          <w:sz w:val="28"/>
          <w:szCs w:val="28"/>
        </w:rPr>
        <w:t>Н</w:t>
      </w:r>
      <w:r w:rsidR="00A3756E" w:rsidRPr="00AD137A">
        <w:rPr>
          <w:color w:val="000000"/>
          <w:sz w:val="28"/>
          <w:szCs w:val="28"/>
        </w:rPr>
        <w:t>а материалах смоленского предприятия ООО «Фабрика упаковки», занимающегося выпуско</w:t>
      </w:r>
      <w:r>
        <w:rPr>
          <w:color w:val="000000"/>
          <w:sz w:val="28"/>
          <w:szCs w:val="28"/>
        </w:rPr>
        <w:t>м упаковки из бумаги и картона, р</w:t>
      </w:r>
      <w:r w:rsidR="00A3756E" w:rsidRPr="00AD137A">
        <w:rPr>
          <w:color w:val="000000"/>
          <w:sz w:val="28"/>
          <w:szCs w:val="28"/>
        </w:rPr>
        <w:t>ассмотрена структура предприятия,</w:t>
      </w:r>
      <w:r w:rsidR="00A3756E" w:rsidRPr="00AD137A">
        <w:rPr>
          <w:rStyle w:val="a4"/>
          <w:i w:val="0"/>
          <w:sz w:val="28"/>
          <w:szCs w:val="28"/>
        </w:rPr>
        <w:t xml:space="preserve"> изучен Устав организации,</w:t>
      </w:r>
      <w:r w:rsidR="00A3756E" w:rsidRPr="00AD137A">
        <w:rPr>
          <w:sz w:val="28"/>
          <w:szCs w:val="28"/>
        </w:rPr>
        <w:t xml:space="preserve"> проведен анализ основных конкурентов</w:t>
      </w:r>
      <w:r w:rsidR="00A3756E" w:rsidRPr="00AD137A">
        <w:rPr>
          <w:rStyle w:val="a4"/>
          <w:i w:val="0"/>
          <w:sz w:val="28"/>
          <w:szCs w:val="28"/>
        </w:rPr>
        <w:t>. Были отмечены сильные и слабые стороны рекламной деятельности предприятия. Разработаны предложения по испо</w:t>
      </w:r>
      <w:r w:rsidR="004668E0">
        <w:rPr>
          <w:rStyle w:val="a4"/>
          <w:i w:val="0"/>
          <w:sz w:val="28"/>
          <w:szCs w:val="28"/>
        </w:rPr>
        <w:t xml:space="preserve">льзованию рекламной полиграфии </w:t>
      </w:r>
      <w:r w:rsidR="00A3756E" w:rsidRPr="00AD137A">
        <w:rPr>
          <w:rStyle w:val="a4"/>
          <w:i w:val="0"/>
          <w:sz w:val="28"/>
          <w:szCs w:val="28"/>
        </w:rPr>
        <w:t>для продвиже</w:t>
      </w:r>
      <w:r w:rsidR="00A3756E">
        <w:rPr>
          <w:rStyle w:val="a4"/>
          <w:i w:val="0"/>
          <w:sz w:val="28"/>
          <w:szCs w:val="28"/>
        </w:rPr>
        <w:t>ния товар</w:t>
      </w:r>
      <w:proofErr w:type="gramStart"/>
      <w:r w:rsidR="00A3756E">
        <w:rPr>
          <w:rStyle w:val="a4"/>
          <w:i w:val="0"/>
          <w:sz w:val="28"/>
          <w:szCs w:val="28"/>
        </w:rPr>
        <w:t xml:space="preserve">а </w:t>
      </w:r>
      <w:r w:rsidR="00A3756E" w:rsidRPr="00B06015">
        <w:rPr>
          <w:rStyle w:val="a4"/>
          <w:i w:val="0"/>
          <w:sz w:val="28"/>
          <w:szCs w:val="28"/>
        </w:rPr>
        <w:t>ООО</w:t>
      </w:r>
      <w:proofErr w:type="gramEnd"/>
      <w:r w:rsidR="00A3756E" w:rsidRPr="00B06015">
        <w:rPr>
          <w:rStyle w:val="a4"/>
          <w:i w:val="0"/>
          <w:sz w:val="28"/>
          <w:szCs w:val="28"/>
        </w:rPr>
        <w:t xml:space="preserve"> «Фабрики</w:t>
      </w:r>
      <w:r w:rsidR="00A3756E" w:rsidRPr="00AD137A">
        <w:rPr>
          <w:rStyle w:val="a4"/>
          <w:i w:val="0"/>
          <w:sz w:val="28"/>
          <w:szCs w:val="28"/>
        </w:rPr>
        <w:t xml:space="preserve"> упаковки» на рынке.</w:t>
      </w:r>
    </w:p>
    <w:p w:rsidR="00A3756E" w:rsidRPr="00AD137A" w:rsidRDefault="00A3756E" w:rsidP="00A3756E">
      <w:pPr>
        <w:pStyle w:val="a6"/>
        <w:shd w:val="clear" w:color="auto" w:fill="FFFFFF"/>
        <w:spacing w:before="0" w:beforeAutospacing="0" w:after="0" w:afterAutospacing="0" w:line="360" w:lineRule="auto"/>
        <w:ind w:firstLine="709"/>
        <w:jc w:val="both"/>
        <w:rPr>
          <w:color w:val="000000"/>
          <w:sz w:val="28"/>
          <w:szCs w:val="28"/>
        </w:rPr>
      </w:pPr>
      <w:r w:rsidRPr="00AD137A">
        <w:rPr>
          <w:color w:val="000000"/>
          <w:sz w:val="28"/>
          <w:szCs w:val="28"/>
        </w:rPr>
        <w:t>По итогам произведенных расчетов сделан вывод, что динамика имуществ</w:t>
      </w:r>
      <w:proofErr w:type="gramStart"/>
      <w:r w:rsidRPr="00AD137A">
        <w:rPr>
          <w:color w:val="000000"/>
          <w:sz w:val="28"/>
          <w:szCs w:val="28"/>
        </w:rPr>
        <w:t>а ООО</w:t>
      </w:r>
      <w:proofErr w:type="gramEnd"/>
      <w:r w:rsidRPr="00AD137A">
        <w:rPr>
          <w:color w:val="000000"/>
          <w:sz w:val="28"/>
          <w:szCs w:val="28"/>
        </w:rPr>
        <w:t xml:space="preserve"> «Фабрика упаковки» имеет тенденцию к росту. В качестве положительного момента можно отметить снижение доли в необоротных активах в имуществе предприятия и рост доли оборотных активов. Остальные показатели остались без изменений.</w:t>
      </w:r>
    </w:p>
    <w:p w:rsidR="00A3756E" w:rsidRPr="00AD137A" w:rsidRDefault="00A3756E" w:rsidP="00A3756E">
      <w:pPr>
        <w:pStyle w:val="a6"/>
        <w:shd w:val="clear" w:color="auto" w:fill="FFFFFF"/>
        <w:spacing w:before="0" w:beforeAutospacing="0" w:after="0" w:afterAutospacing="0" w:line="360" w:lineRule="auto"/>
        <w:ind w:firstLine="709"/>
        <w:jc w:val="both"/>
        <w:rPr>
          <w:color w:val="000000"/>
          <w:sz w:val="28"/>
          <w:szCs w:val="28"/>
        </w:rPr>
      </w:pPr>
      <w:r w:rsidRPr="00AD137A">
        <w:rPr>
          <w:color w:val="000000"/>
          <w:sz w:val="28"/>
          <w:szCs w:val="28"/>
        </w:rPr>
        <w:t>Несмотря на проблемы с финансовой устойчивостью, прибыль до налогообложения ООО «Фабрика упаковки» к концу периода увеличилась на 2,2%. На ее увеличение повлияли такие факторы, как увеличение прочих доходов на 18,1% и снижение темпа роста расходов на 11,4%.</w:t>
      </w:r>
    </w:p>
    <w:p w:rsidR="00A3756E" w:rsidRPr="00AD137A" w:rsidRDefault="00A3756E" w:rsidP="00A3756E">
      <w:pPr>
        <w:pStyle w:val="a6"/>
        <w:shd w:val="clear" w:color="auto" w:fill="FFFFFF"/>
        <w:spacing w:before="0" w:beforeAutospacing="0" w:after="0" w:afterAutospacing="0" w:line="360" w:lineRule="auto"/>
        <w:ind w:firstLine="709"/>
        <w:jc w:val="both"/>
        <w:rPr>
          <w:color w:val="000000"/>
          <w:sz w:val="28"/>
          <w:szCs w:val="28"/>
        </w:rPr>
      </w:pPr>
      <w:r w:rsidRPr="00AD137A">
        <w:rPr>
          <w:color w:val="000000"/>
          <w:sz w:val="28"/>
          <w:szCs w:val="28"/>
        </w:rPr>
        <w:t>Как положительный момент в деятельности предприятия следует отметить рост чистой прибыли на 35,4%. Это было достигнуто за счет увеличения прибыли до налогообложения на 2,2% и снижение налога на прибыль на 34,5%.</w:t>
      </w:r>
    </w:p>
    <w:p w:rsidR="00A3756E" w:rsidRPr="00AD137A" w:rsidRDefault="003F1C2F" w:rsidP="00A375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A3756E" w:rsidRPr="00AD137A">
        <w:rPr>
          <w:rFonts w:ascii="Times New Roman" w:hAnsi="Times New Roman" w:cs="Times New Roman"/>
          <w:sz w:val="28"/>
          <w:szCs w:val="28"/>
        </w:rPr>
        <w:t>ыла разработана печ</w:t>
      </w:r>
      <w:r>
        <w:rPr>
          <w:rFonts w:ascii="Times New Roman" w:hAnsi="Times New Roman" w:cs="Times New Roman"/>
          <w:sz w:val="28"/>
          <w:szCs w:val="28"/>
        </w:rPr>
        <w:t xml:space="preserve">атная продукция для предприятия                     ООО «Фабрика упаковки» с целью увеличения объема </w:t>
      </w:r>
      <w:r w:rsidR="00A3756E" w:rsidRPr="00AD137A">
        <w:rPr>
          <w:rFonts w:ascii="Times New Roman" w:hAnsi="Times New Roman" w:cs="Times New Roman"/>
          <w:sz w:val="28"/>
          <w:szCs w:val="28"/>
        </w:rPr>
        <w:t>продаж и закрепления места на рынке города.</w:t>
      </w:r>
    </w:p>
    <w:p w:rsidR="00A3756E" w:rsidRPr="00AD137A" w:rsidRDefault="007A22C5" w:rsidP="00A375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Поставленные задачи науч</w:t>
      </w:r>
      <w:r w:rsidR="00A3756E" w:rsidRPr="00AD137A">
        <w:rPr>
          <w:rFonts w:ascii="Times New Roman" w:hAnsi="Times New Roman" w:cs="Times New Roman"/>
          <w:sz w:val="28"/>
          <w:szCs w:val="28"/>
        </w:rPr>
        <w:t xml:space="preserve">ной работы выполнены: </w:t>
      </w:r>
    </w:p>
    <w:p w:rsidR="00A3756E" w:rsidRPr="00AD137A" w:rsidRDefault="00A3756E" w:rsidP="001E0343">
      <w:pPr>
        <w:pStyle w:val="a3"/>
        <w:numPr>
          <w:ilvl w:val="0"/>
          <w:numId w:val="24"/>
        </w:numPr>
        <w:spacing w:after="0" w:line="360" w:lineRule="auto"/>
        <w:ind w:left="0" w:firstLine="0"/>
        <w:jc w:val="both"/>
        <w:rPr>
          <w:rFonts w:ascii="Times New Roman" w:hAnsi="Times New Roman" w:cs="Times New Roman"/>
          <w:sz w:val="28"/>
          <w:szCs w:val="28"/>
        </w:rPr>
      </w:pPr>
      <w:r w:rsidRPr="00AD137A">
        <w:rPr>
          <w:rFonts w:ascii="Times New Roman" w:hAnsi="Times New Roman" w:cs="Times New Roman"/>
          <w:sz w:val="28"/>
          <w:szCs w:val="28"/>
        </w:rPr>
        <w:t>определена сущность маркетинговых коммуникаций;</w:t>
      </w:r>
    </w:p>
    <w:p w:rsidR="00A3756E" w:rsidRPr="00AD137A" w:rsidRDefault="00A3756E" w:rsidP="001E0343">
      <w:pPr>
        <w:pStyle w:val="a3"/>
        <w:numPr>
          <w:ilvl w:val="0"/>
          <w:numId w:val="24"/>
        </w:numPr>
        <w:spacing w:after="0" w:line="360" w:lineRule="auto"/>
        <w:ind w:left="0" w:firstLine="0"/>
        <w:jc w:val="both"/>
        <w:rPr>
          <w:rFonts w:ascii="Times New Roman" w:hAnsi="Times New Roman" w:cs="Times New Roman"/>
          <w:sz w:val="28"/>
          <w:szCs w:val="28"/>
        </w:rPr>
      </w:pPr>
      <w:r w:rsidRPr="00AD137A">
        <w:rPr>
          <w:rFonts w:ascii="Times New Roman" w:hAnsi="Times New Roman" w:cs="Times New Roman"/>
          <w:sz w:val="28"/>
          <w:szCs w:val="28"/>
        </w:rPr>
        <w:t>выявлены возможные средств</w:t>
      </w:r>
      <w:r w:rsidR="00E6771D">
        <w:rPr>
          <w:rFonts w:ascii="Times New Roman" w:hAnsi="Times New Roman" w:cs="Times New Roman"/>
          <w:sz w:val="28"/>
          <w:szCs w:val="28"/>
        </w:rPr>
        <w:t xml:space="preserve">а воздействия на потребителей; </w:t>
      </w:r>
    </w:p>
    <w:p w:rsidR="00206D6C" w:rsidRPr="007A22C5" w:rsidRDefault="00033850" w:rsidP="001E0343">
      <w:pPr>
        <w:pStyle w:val="a3"/>
        <w:numPr>
          <w:ilvl w:val="0"/>
          <w:numId w:val="2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рассмотрено и проанализировано </w:t>
      </w:r>
      <w:r w:rsidR="00A3756E" w:rsidRPr="00AD137A">
        <w:rPr>
          <w:rFonts w:ascii="Times New Roman" w:hAnsi="Times New Roman" w:cs="Times New Roman"/>
          <w:sz w:val="28"/>
          <w:szCs w:val="28"/>
        </w:rPr>
        <w:t>использование рекламы при распространении выпускаемой продукции предприятия ООО «Фабрика упаковки».</w:t>
      </w:r>
    </w:p>
    <w:p w:rsidR="00670A10" w:rsidRDefault="00670A10" w:rsidP="00206D6C">
      <w:pPr>
        <w:pStyle w:val="a6"/>
        <w:shd w:val="clear" w:color="auto" w:fill="FFFFFF"/>
        <w:spacing w:before="0" w:beforeAutospacing="0" w:after="0" w:afterAutospacing="0" w:line="360" w:lineRule="auto"/>
        <w:ind w:firstLine="709"/>
        <w:jc w:val="both"/>
        <w:rPr>
          <w:rStyle w:val="a4"/>
          <w:i w:val="0"/>
          <w:sz w:val="28"/>
          <w:szCs w:val="28"/>
        </w:rPr>
      </w:pPr>
      <w:r w:rsidRPr="00AD137A">
        <w:rPr>
          <w:sz w:val="28"/>
          <w:szCs w:val="28"/>
        </w:rPr>
        <w:t xml:space="preserve">В результате исследований </w:t>
      </w:r>
      <w:r w:rsidR="009E67EB">
        <w:rPr>
          <w:sz w:val="28"/>
          <w:szCs w:val="28"/>
        </w:rPr>
        <w:t>проанализировано положение компан</w:t>
      </w:r>
      <w:proofErr w:type="gramStart"/>
      <w:r w:rsidR="009E67EB">
        <w:rPr>
          <w:sz w:val="28"/>
          <w:szCs w:val="28"/>
        </w:rPr>
        <w:t xml:space="preserve">ии </w:t>
      </w:r>
      <w:r w:rsidR="009E67EB" w:rsidRPr="00AD137A">
        <w:rPr>
          <w:sz w:val="28"/>
          <w:szCs w:val="28"/>
        </w:rPr>
        <w:t>ООО</w:t>
      </w:r>
      <w:proofErr w:type="gramEnd"/>
      <w:r w:rsidR="009E67EB" w:rsidRPr="00AD137A">
        <w:rPr>
          <w:sz w:val="28"/>
          <w:szCs w:val="28"/>
        </w:rPr>
        <w:t xml:space="preserve"> «Фабрика упаковки»</w:t>
      </w:r>
      <w:r w:rsidR="009E67EB">
        <w:rPr>
          <w:sz w:val="28"/>
          <w:szCs w:val="28"/>
        </w:rPr>
        <w:t xml:space="preserve"> на рынке, отмечены</w:t>
      </w:r>
      <w:r w:rsidRPr="00AD137A">
        <w:rPr>
          <w:sz w:val="28"/>
          <w:szCs w:val="28"/>
        </w:rPr>
        <w:t xml:space="preserve"> положительные и отрицательные стороны компании, отражены советы, предложены идеи по позиционированию выпускаемого предприятием товара на рынке сбыта.</w:t>
      </w:r>
      <w:r w:rsidR="002C3B0D">
        <w:rPr>
          <w:sz w:val="28"/>
          <w:szCs w:val="28"/>
        </w:rPr>
        <w:t xml:space="preserve"> </w:t>
      </w:r>
      <w:r w:rsidRPr="00AD137A">
        <w:rPr>
          <w:rStyle w:val="a4"/>
          <w:i w:val="0"/>
          <w:sz w:val="28"/>
          <w:szCs w:val="28"/>
        </w:rPr>
        <w:t>Разработаны предложения по использованию рекламной полиграф</w:t>
      </w:r>
      <w:r w:rsidR="007E2571">
        <w:rPr>
          <w:rStyle w:val="a4"/>
          <w:i w:val="0"/>
          <w:sz w:val="28"/>
          <w:szCs w:val="28"/>
        </w:rPr>
        <w:t>ии</w:t>
      </w:r>
      <w:r>
        <w:rPr>
          <w:rStyle w:val="a4"/>
          <w:i w:val="0"/>
          <w:sz w:val="28"/>
          <w:szCs w:val="28"/>
        </w:rPr>
        <w:t xml:space="preserve"> для продвижения товар</w:t>
      </w:r>
      <w:proofErr w:type="gramStart"/>
      <w:r>
        <w:rPr>
          <w:rStyle w:val="a4"/>
          <w:i w:val="0"/>
          <w:sz w:val="28"/>
          <w:szCs w:val="28"/>
        </w:rPr>
        <w:t>а ООО</w:t>
      </w:r>
      <w:proofErr w:type="gramEnd"/>
      <w:r>
        <w:rPr>
          <w:rStyle w:val="a4"/>
          <w:i w:val="0"/>
          <w:sz w:val="28"/>
          <w:szCs w:val="28"/>
        </w:rPr>
        <w:t xml:space="preserve"> </w:t>
      </w:r>
      <w:r w:rsidRPr="00395BDA">
        <w:rPr>
          <w:rStyle w:val="a4"/>
          <w:i w:val="0"/>
          <w:sz w:val="28"/>
          <w:szCs w:val="28"/>
        </w:rPr>
        <w:t>«Фабрики</w:t>
      </w:r>
      <w:r w:rsidRPr="00AD137A">
        <w:rPr>
          <w:rStyle w:val="a4"/>
          <w:i w:val="0"/>
          <w:sz w:val="28"/>
          <w:szCs w:val="28"/>
        </w:rPr>
        <w:t xml:space="preserve"> упаковки» на рынке.</w:t>
      </w:r>
    </w:p>
    <w:p w:rsidR="007A2EE0" w:rsidRDefault="007A2EE0" w:rsidP="007A2EE0">
      <w:pPr>
        <w:tabs>
          <w:tab w:val="left" w:pos="1560"/>
          <w:tab w:val="left" w:leader="dot" w:pos="7938"/>
        </w:tabs>
        <w:spacing w:after="0" w:line="360" w:lineRule="auto"/>
        <w:ind w:firstLine="709"/>
        <w:jc w:val="center"/>
        <w:rPr>
          <w:rStyle w:val="a4"/>
          <w:rFonts w:ascii="Times New Roman" w:hAnsi="Times New Roman" w:cs="Times New Roman"/>
          <w:b/>
          <w:i w:val="0"/>
          <w:sz w:val="28"/>
          <w:szCs w:val="28"/>
        </w:rPr>
      </w:pPr>
    </w:p>
    <w:sectPr w:rsidR="007A2EE0" w:rsidSect="004751B6">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45C" w:rsidRDefault="003E645C" w:rsidP="001F41C9">
      <w:pPr>
        <w:spacing w:after="0" w:line="240" w:lineRule="auto"/>
      </w:pPr>
      <w:r>
        <w:separator/>
      </w:r>
    </w:p>
  </w:endnote>
  <w:endnote w:type="continuationSeparator" w:id="0">
    <w:p w:rsidR="003E645C" w:rsidRDefault="003E645C" w:rsidP="001F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594"/>
      <w:docPartObj>
        <w:docPartGallery w:val="Page Numbers (Bottom of Page)"/>
        <w:docPartUnique/>
      </w:docPartObj>
    </w:sdtPr>
    <w:sdtEndPr/>
    <w:sdtContent>
      <w:p w:rsidR="001F41C9" w:rsidRDefault="000D744B">
        <w:pPr>
          <w:pStyle w:val="ad"/>
          <w:jc w:val="right"/>
        </w:pPr>
        <w:r>
          <w:fldChar w:fldCharType="begin"/>
        </w:r>
        <w:r w:rsidR="00494E35">
          <w:instrText xml:space="preserve"> PAGE   \* MERGEFORMAT </w:instrText>
        </w:r>
        <w:r>
          <w:fldChar w:fldCharType="separate"/>
        </w:r>
        <w:r w:rsidR="00CF18A6">
          <w:rPr>
            <w:noProof/>
          </w:rPr>
          <w:t>1</w:t>
        </w:r>
        <w:r>
          <w:rPr>
            <w:noProof/>
          </w:rPr>
          <w:fldChar w:fldCharType="end"/>
        </w:r>
      </w:p>
    </w:sdtContent>
  </w:sdt>
  <w:p w:rsidR="001F41C9" w:rsidRDefault="001F41C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45C" w:rsidRDefault="003E645C" w:rsidP="001F41C9">
      <w:pPr>
        <w:spacing w:after="0" w:line="240" w:lineRule="auto"/>
      </w:pPr>
      <w:r>
        <w:separator/>
      </w:r>
    </w:p>
  </w:footnote>
  <w:footnote w:type="continuationSeparator" w:id="0">
    <w:p w:rsidR="003E645C" w:rsidRDefault="003E645C" w:rsidP="001F41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558"/>
    <w:multiLevelType w:val="multilevel"/>
    <w:tmpl w:val="F9F851E0"/>
    <w:lvl w:ilvl="0">
      <w:start w:val="1"/>
      <w:numFmt w:val="decimal"/>
      <w:lvlText w:val="%1."/>
      <w:lvlJc w:val="left"/>
      <w:pPr>
        <w:tabs>
          <w:tab w:val="num" w:pos="644"/>
        </w:tabs>
        <w:ind w:left="644" w:hanging="360"/>
      </w:pPr>
    </w:lvl>
    <w:lvl w:ilvl="1" w:tentative="1">
      <w:start w:val="1"/>
      <w:numFmt w:val="decimal"/>
      <w:lvlText w:val="%2."/>
      <w:lvlJc w:val="left"/>
      <w:pPr>
        <w:tabs>
          <w:tab w:val="num" w:pos="1724"/>
        </w:tabs>
        <w:ind w:left="1724" w:hanging="360"/>
      </w:pPr>
    </w:lvl>
    <w:lvl w:ilvl="2" w:tentative="1">
      <w:start w:val="1"/>
      <w:numFmt w:val="decimal"/>
      <w:lvlText w:val="%3."/>
      <w:lvlJc w:val="left"/>
      <w:pPr>
        <w:tabs>
          <w:tab w:val="num" w:pos="2444"/>
        </w:tabs>
        <w:ind w:left="2444" w:hanging="360"/>
      </w:pPr>
    </w:lvl>
    <w:lvl w:ilvl="3" w:tentative="1">
      <w:start w:val="1"/>
      <w:numFmt w:val="decimal"/>
      <w:lvlText w:val="%4."/>
      <w:lvlJc w:val="left"/>
      <w:pPr>
        <w:tabs>
          <w:tab w:val="num" w:pos="3164"/>
        </w:tabs>
        <w:ind w:left="3164" w:hanging="360"/>
      </w:pPr>
    </w:lvl>
    <w:lvl w:ilvl="4" w:tentative="1">
      <w:start w:val="1"/>
      <w:numFmt w:val="decimal"/>
      <w:lvlText w:val="%5."/>
      <w:lvlJc w:val="left"/>
      <w:pPr>
        <w:tabs>
          <w:tab w:val="num" w:pos="3884"/>
        </w:tabs>
        <w:ind w:left="3884" w:hanging="360"/>
      </w:pPr>
    </w:lvl>
    <w:lvl w:ilvl="5" w:tentative="1">
      <w:start w:val="1"/>
      <w:numFmt w:val="decimal"/>
      <w:lvlText w:val="%6."/>
      <w:lvlJc w:val="left"/>
      <w:pPr>
        <w:tabs>
          <w:tab w:val="num" w:pos="4604"/>
        </w:tabs>
        <w:ind w:left="4604" w:hanging="360"/>
      </w:pPr>
    </w:lvl>
    <w:lvl w:ilvl="6" w:tentative="1">
      <w:start w:val="1"/>
      <w:numFmt w:val="decimal"/>
      <w:lvlText w:val="%7."/>
      <w:lvlJc w:val="left"/>
      <w:pPr>
        <w:tabs>
          <w:tab w:val="num" w:pos="5324"/>
        </w:tabs>
        <w:ind w:left="5324" w:hanging="360"/>
      </w:pPr>
    </w:lvl>
    <w:lvl w:ilvl="7" w:tentative="1">
      <w:start w:val="1"/>
      <w:numFmt w:val="decimal"/>
      <w:lvlText w:val="%8."/>
      <w:lvlJc w:val="left"/>
      <w:pPr>
        <w:tabs>
          <w:tab w:val="num" w:pos="6044"/>
        </w:tabs>
        <w:ind w:left="6044" w:hanging="360"/>
      </w:pPr>
    </w:lvl>
    <w:lvl w:ilvl="8" w:tentative="1">
      <w:start w:val="1"/>
      <w:numFmt w:val="decimal"/>
      <w:lvlText w:val="%9."/>
      <w:lvlJc w:val="left"/>
      <w:pPr>
        <w:tabs>
          <w:tab w:val="num" w:pos="6764"/>
        </w:tabs>
        <w:ind w:left="6764" w:hanging="360"/>
      </w:pPr>
    </w:lvl>
  </w:abstractNum>
  <w:abstractNum w:abstractNumId="1">
    <w:nsid w:val="029C3E28"/>
    <w:multiLevelType w:val="hybridMultilevel"/>
    <w:tmpl w:val="6E7C0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2">
    <w:nsid w:val="091521B4"/>
    <w:multiLevelType w:val="hybridMultilevel"/>
    <w:tmpl w:val="6BC4BB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abstractNum w:abstractNumId="3">
    <w:nsid w:val="0AEC2122"/>
    <w:multiLevelType w:val="hybridMultilevel"/>
    <w:tmpl w:val="AE0CAC20"/>
    <w:lvl w:ilvl="0" w:tplc="F8186370">
      <w:start w:val="1"/>
      <w:numFmt w:val="bullet"/>
      <w:lvlText w:val="•"/>
      <w:lvlJc w:val="left"/>
      <w:pPr>
        <w:tabs>
          <w:tab w:val="num" w:pos="720"/>
        </w:tabs>
        <w:ind w:left="720" w:hanging="360"/>
      </w:pPr>
      <w:rPr>
        <w:rFonts w:ascii="Arial" w:hAnsi="Arial" w:hint="default"/>
      </w:rPr>
    </w:lvl>
    <w:lvl w:ilvl="1" w:tplc="32C4F9F8" w:tentative="1">
      <w:start w:val="1"/>
      <w:numFmt w:val="bullet"/>
      <w:lvlText w:val="•"/>
      <w:lvlJc w:val="left"/>
      <w:pPr>
        <w:tabs>
          <w:tab w:val="num" w:pos="1440"/>
        </w:tabs>
        <w:ind w:left="1440" w:hanging="360"/>
      </w:pPr>
      <w:rPr>
        <w:rFonts w:ascii="Arial" w:hAnsi="Arial" w:hint="default"/>
      </w:rPr>
    </w:lvl>
    <w:lvl w:ilvl="2" w:tplc="66EE11E6" w:tentative="1">
      <w:start w:val="1"/>
      <w:numFmt w:val="bullet"/>
      <w:lvlText w:val="•"/>
      <w:lvlJc w:val="left"/>
      <w:pPr>
        <w:tabs>
          <w:tab w:val="num" w:pos="2160"/>
        </w:tabs>
        <w:ind w:left="2160" w:hanging="360"/>
      </w:pPr>
      <w:rPr>
        <w:rFonts w:ascii="Arial" w:hAnsi="Arial" w:hint="default"/>
      </w:rPr>
    </w:lvl>
    <w:lvl w:ilvl="3" w:tplc="1BFCFF9A" w:tentative="1">
      <w:start w:val="1"/>
      <w:numFmt w:val="bullet"/>
      <w:lvlText w:val="•"/>
      <w:lvlJc w:val="left"/>
      <w:pPr>
        <w:tabs>
          <w:tab w:val="num" w:pos="2880"/>
        </w:tabs>
        <w:ind w:left="2880" w:hanging="360"/>
      </w:pPr>
      <w:rPr>
        <w:rFonts w:ascii="Arial" w:hAnsi="Arial" w:hint="default"/>
      </w:rPr>
    </w:lvl>
    <w:lvl w:ilvl="4" w:tplc="5E7E5D4E" w:tentative="1">
      <w:start w:val="1"/>
      <w:numFmt w:val="bullet"/>
      <w:lvlText w:val="•"/>
      <w:lvlJc w:val="left"/>
      <w:pPr>
        <w:tabs>
          <w:tab w:val="num" w:pos="3600"/>
        </w:tabs>
        <w:ind w:left="3600" w:hanging="360"/>
      </w:pPr>
      <w:rPr>
        <w:rFonts w:ascii="Arial" w:hAnsi="Arial" w:hint="default"/>
      </w:rPr>
    </w:lvl>
    <w:lvl w:ilvl="5" w:tplc="1744C952" w:tentative="1">
      <w:start w:val="1"/>
      <w:numFmt w:val="bullet"/>
      <w:lvlText w:val="•"/>
      <w:lvlJc w:val="left"/>
      <w:pPr>
        <w:tabs>
          <w:tab w:val="num" w:pos="4320"/>
        </w:tabs>
        <w:ind w:left="4320" w:hanging="360"/>
      </w:pPr>
      <w:rPr>
        <w:rFonts w:ascii="Arial" w:hAnsi="Arial" w:hint="default"/>
      </w:rPr>
    </w:lvl>
    <w:lvl w:ilvl="6" w:tplc="D8945484" w:tentative="1">
      <w:start w:val="1"/>
      <w:numFmt w:val="bullet"/>
      <w:lvlText w:val="•"/>
      <w:lvlJc w:val="left"/>
      <w:pPr>
        <w:tabs>
          <w:tab w:val="num" w:pos="5040"/>
        </w:tabs>
        <w:ind w:left="5040" w:hanging="360"/>
      </w:pPr>
      <w:rPr>
        <w:rFonts w:ascii="Arial" w:hAnsi="Arial" w:hint="default"/>
      </w:rPr>
    </w:lvl>
    <w:lvl w:ilvl="7" w:tplc="C8029D6C" w:tentative="1">
      <w:start w:val="1"/>
      <w:numFmt w:val="bullet"/>
      <w:lvlText w:val="•"/>
      <w:lvlJc w:val="left"/>
      <w:pPr>
        <w:tabs>
          <w:tab w:val="num" w:pos="5760"/>
        </w:tabs>
        <w:ind w:left="5760" w:hanging="360"/>
      </w:pPr>
      <w:rPr>
        <w:rFonts w:ascii="Arial" w:hAnsi="Arial" w:hint="default"/>
      </w:rPr>
    </w:lvl>
    <w:lvl w:ilvl="8" w:tplc="B8F89126" w:tentative="1">
      <w:start w:val="1"/>
      <w:numFmt w:val="bullet"/>
      <w:lvlText w:val="•"/>
      <w:lvlJc w:val="left"/>
      <w:pPr>
        <w:tabs>
          <w:tab w:val="num" w:pos="6480"/>
        </w:tabs>
        <w:ind w:left="6480" w:hanging="360"/>
      </w:pPr>
      <w:rPr>
        <w:rFonts w:ascii="Arial" w:hAnsi="Arial" w:hint="default"/>
      </w:rPr>
    </w:lvl>
  </w:abstractNum>
  <w:abstractNum w:abstractNumId="4">
    <w:nsid w:val="0BF2634A"/>
    <w:multiLevelType w:val="hybridMultilevel"/>
    <w:tmpl w:val="4CBEAE08"/>
    <w:lvl w:ilvl="0" w:tplc="226E1CC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545E39"/>
    <w:multiLevelType w:val="multilevel"/>
    <w:tmpl w:val="F9F851E0"/>
    <w:lvl w:ilvl="0">
      <w:start w:val="1"/>
      <w:numFmt w:val="decimal"/>
      <w:lvlText w:val="%1."/>
      <w:lvlJc w:val="left"/>
      <w:pPr>
        <w:tabs>
          <w:tab w:val="num" w:pos="644"/>
        </w:tabs>
        <w:ind w:left="644" w:hanging="360"/>
      </w:pPr>
    </w:lvl>
    <w:lvl w:ilvl="1" w:tentative="1">
      <w:start w:val="1"/>
      <w:numFmt w:val="decimal"/>
      <w:lvlText w:val="%2."/>
      <w:lvlJc w:val="left"/>
      <w:pPr>
        <w:tabs>
          <w:tab w:val="num" w:pos="1724"/>
        </w:tabs>
        <w:ind w:left="1724" w:hanging="360"/>
      </w:pPr>
    </w:lvl>
    <w:lvl w:ilvl="2" w:tentative="1">
      <w:start w:val="1"/>
      <w:numFmt w:val="decimal"/>
      <w:lvlText w:val="%3."/>
      <w:lvlJc w:val="left"/>
      <w:pPr>
        <w:tabs>
          <w:tab w:val="num" w:pos="2444"/>
        </w:tabs>
        <w:ind w:left="2444" w:hanging="360"/>
      </w:pPr>
    </w:lvl>
    <w:lvl w:ilvl="3" w:tentative="1">
      <w:start w:val="1"/>
      <w:numFmt w:val="decimal"/>
      <w:lvlText w:val="%4."/>
      <w:lvlJc w:val="left"/>
      <w:pPr>
        <w:tabs>
          <w:tab w:val="num" w:pos="3164"/>
        </w:tabs>
        <w:ind w:left="3164" w:hanging="360"/>
      </w:pPr>
    </w:lvl>
    <w:lvl w:ilvl="4" w:tentative="1">
      <w:start w:val="1"/>
      <w:numFmt w:val="decimal"/>
      <w:lvlText w:val="%5."/>
      <w:lvlJc w:val="left"/>
      <w:pPr>
        <w:tabs>
          <w:tab w:val="num" w:pos="3884"/>
        </w:tabs>
        <w:ind w:left="3884" w:hanging="360"/>
      </w:pPr>
    </w:lvl>
    <w:lvl w:ilvl="5" w:tentative="1">
      <w:start w:val="1"/>
      <w:numFmt w:val="decimal"/>
      <w:lvlText w:val="%6."/>
      <w:lvlJc w:val="left"/>
      <w:pPr>
        <w:tabs>
          <w:tab w:val="num" w:pos="4604"/>
        </w:tabs>
        <w:ind w:left="4604" w:hanging="360"/>
      </w:pPr>
    </w:lvl>
    <w:lvl w:ilvl="6" w:tentative="1">
      <w:start w:val="1"/>
      <w:numFmt w:val="decimal"/>
      <w:lvlText w:val="%7."/>
      <w:lvlJc w:val="left"/>
      <w:pPr>
        <w:tabs>
          <w:tab w:val="num" w:pos="5324"/>
        </w:tabs>
        <w:ind w:left="5324" w:hanging="360"/>
      </w:pPr>
    </w:lvl>
    <w:lvl w:ilvl="7" w:tentative="1">
      <w:start w:val="1"/>
      <w:numFmt w:val="decimal"/>
      <w:lvlText w:val="%8."/>
      <w:lvlJc w:val="left"/>
      <w:pPr>
        <w:tabs>
          <w:tab w:val="num" w:pos="6044"/>
        </w:tabs>
        <w:ind w:left="6044" w:hanging="360"/>
      </w:pPr>
    </w:lvl>
    <w:lvl w:ilvl="8" w:tentative="1">
      <w:start w:val="1"/>
      <w:numFmt w:val="decimal"/>
      <w:lvlText w:val="%9."/>
      <w:lvlJc w:val="left"/>
      <w:pPr>
        <w:tabs>
          <w:tab w:val="num" w:pos="6764"/>
        </w:tabs>
        <w:ind w:left="6764" w:hanging="360"/>
      </w:pPr>
    </w:lvl>
  </w:abstractNum>
  <w:abstractNum w:abstractNumId="6">
    <w:nsid w:val="0F5558CC"/>
    <w:multiLevelType w:val="hybridMultilevel"/>
    <w:tmpl w:val="98B852B6"/>
    <w:lvl w:ilvl="0" w:tplc="6F4C203E">
      <w:start w:val="1"/>
      <w:numFmt w:val="bullet"/>
      <w:lvlText w:val="•"/>
      <w:lvlJc w:val="left"/>
      <w:pPr>
        <w:tabs>
          <w:tab w:val="num" w:pos="720"/>
        </w:tabs>
        <w:ind w:left="720" w:hanging="360"/>
      </w:pPr>
      <w:rPr>
        <w:rFonts w:ascii="Arial" w:hAnsi="Arial" w:hint="default"/>
      </w:rPr>
    </w:lvl>
    <w:lvl w:ilvl="1" w:tplc="70CE1CB4" w:tentative="1">
      <w:start w:val="1"/>
      <w:numFmt w:val="bullet"/>
      <w:lvlText w:val="•"/>
      <w:lvlJc w:val="left"/>
      <w:pPr>
        <w:tabs>
          <w:tab w:val="num" w:pos="1440"/>
        </w:tabs>
        <w:ind w:left="1440" w:hanging="360"/>
      </w:pPr>
      <w:rPr>
        <w:rFonts w:ascii="Arial" w:hAnsi="Arial" w:hint="default"/>
      </w:rPr>
    </w:lvl>
    <w:lvl w:ilvl="2" w:tplc="7826C3EE" w:tentative="1">
      <w:start w:val="1"/>
      <w:numFmt w:val="bullet"/>
      <w:lvlText w:val="•"/>
      <w:lvlJc w:val="left"/>
      <w:pPr>
        <w:tabs>
          <w:tab w:val="num" w:pos="2160"/>
        </w:tabs>
        <w:ind w:left="2160" w:hanging="360"/>
      </w:pPr>
      <w:rPr>
        <w:rFonts w:ascii="Arial" w:hAnsi="Arial" w:hint="default"/>
      </w:rPr>
    </w:lvl>
    <w:lvl w:ilvl="3" w:tplc="2B28E870" w:tentative="1">
      <w:start w:val="1"/>
      <w:numFmt w:val="bullet"/>
      <w:lvlText w:val="•"/>
      <w:lvlJc w:val="left"/>
      <w:pPr>
        <w:tabs>
          <w:tab w:val="num" w:pos="2880"/>
        </w:tabs>
        <w:ind w:left="2880" w:hanging="360"/>
      </w:pPr>
      <w:rPr>
        <w:rFonts w:ascii="Arial" w:hAnsi="Arial" w:hint="default"/>
      </w:rPr>
    </w:lvl>
    <w:lvl w:ilvl="4" w:tplc="B57E2932" w:tentative="1">
      <w:start w:val="1"/>
      <w:numFmt w:val="bullet"/>
      <w:lvlText w:val="•"/>
      <w:lvlJc w:val="left"/>
      <w:pPr>
        <w:tabs>
          <w:tab w:val="num" w:pos="3600"/>
        </w:tabs>
        <w:ind w:left="3600" w:hanging="360"/>
      </w:pPr>
      <w:rPr>
        <w:rFonts w:ascii="Arial" w:hAnsi="Arial" w:hint="default"/>
      </w:rPr>
    </w:lvl>
    <w:lvl w:ilvl="5" w:tplc="B260969A" w:tentative="1">
      <w:start w:val="1"/>
      <w:numFmt w:val="bullet"/>
      <w:lvlText w:val="•"/>
      <w:lvlJc w:val="left"/>
      <w:pPr>
        <w:tabs>
          <w:tab w:val="num" w:pos="4320"/>
        </w:tabs>
        <w:ind w:left="4320" w:hanging="360"/>
      </w:pPr>
      <w:rPr>
        <w:rFonts w:ascii="Arial" w:hAnsi="Arial" w:hint="default"/>
      </w:rPr>
    </w:lvl>
    <w:lvl w:ilvl="6" w:tplc="155A7F84" w:tentative="1">
      <w:start w:val="1"/>
      <w:numFmt w:val="bullet"/>
      <w:lvlText w:val="•"/>
      <w:lvlJc w:val="left"/>
      <w:pPr>
        <w:tabs>
          <w:tab w:val="num" w:pos="5040"/>
        </w:tabs>
        <w:ind w:left="5040" w:hanging="360"/>
      </w:pPr>
      <w:rPr>
        <w:rFonts w:ascii="Arial" w:hAnsi="Arial" w:hint="default"/>
      </w:rPr>
    </w:lvl>
    <w:lvl w:ilvl="7" w:tplc="834C8F4C" w:tentative="1">
      <w:start w:val="1"/>
      <w:numFmt w:val="bullet"/>
      <w:lvlText w:val="•"/>
      <w:lvlJc w:val="left"/>
      <w:pPr>
        <w:tabs>
          <w:tab w:val="num" w:pos="5760"/>
        </w:tabs>
        <w:ind w:left="5760" w:hanging="360"/>
      </w:pPr>
      <w:rPr>
        <w:rFonts w:ascii="Arial" w:hAnsi="Arial" w:hint="default"/>
      </w:rPr>
    </w:lvl>
    <w:lvl w:ilvl="8" w:tplc="EA38F370" w:tentative="1">
      <w:start w:val="1"/>
      <w:numFmt w:val="bullet"/>
      <w:lvlText w:val="•"/>
      <w:lvlJc w:val="left"/>
      <w:pPr>
        <w:tabs>
          <w:tab w:val="num" w:pos="6480"/>
        </w:tabs>
        <w:ind w:left="6480" w:hanging="360"/>
      </w:pPr>
      <w:rPr>
        <w:rFonts w:ascii="Arial" w:hAnsi="Arial" w:hint="default"/>
      </w:rPr>
    </w:lvl>
  </w:abstractNum>
  <w:abstractNum w:abstractNumId="7">
    <w:nsid w:val="138E7060"/>
    <w:multiLevelType w:val="multilevel"/>
    <w:tmpl w:val="D3808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1F1402"/>
    <w:multiLevelType w:val="hybridMultilevel"/>
    <w:tmpl w:val="D2FA57F4"/>
    <w:lvl w:ilvl="0" w:tplc="D35AB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16D1095"/>
    <w:multiLevelType w:val="hybridMultilevel"/>
    <w:tmpl w:val="98E4E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0">
    <w:nsid w:val="2801710E"/>
    <w:multiLevelType w:val="hybridMultilevel"/>
    <w:tmpl w:val="0A024434"/>
    <w:lvl w:ilvl="0" w:tplc="CF06BCFC">
      <w:start w:val="1"/>
      <w:numFmt w:val="bullet"/>
      <w:lvlText w:val="•"/>
      <w:lvlJc w:val="left"/>
      <w:pPr>
        <w:tabs>
          <w:tab w:val="num" w:pos="720"/>
        </w:tabs>
        <w:ind w:left="720" w:hanging="360"/>
      </w:pPr>
      <w:rPr>
        <w:rFonts w:ascii="Arial" w:hAnsi="Arial" w:hint="default"/>
      </w:rPr>
    </w:lvl>
    <w:lvl w:ilvl="1" w:tplc="7F7638C4" w:tentative="1">
      <w:start w:val="1"/>
      <w:numFmt w:val="bullet"/>
      <w:lvlText w:val="•"/>
      <w:lvlJc w:val="left"/>
      <w:pPr>
        <w:tabs>
          <w:tab w:val="num" w:pos="1440"/>
        </w:tabs>
        <w:ind w:left="1440" w:hanging="360"/>
      </w:pPr>
      <w:rPr>
        <w:rFonts w:ascii="Arial" w:hAnsi="Arial" w:hint="default"/>
      </w:rPr>
    </w:lvl>
    <w:lvl w:ilvl="2" w:tplc="15909C8A" w:tentative="1">
      <w:start w:val="1"/>
      <w:numFmt w:val="bullet"/>
      <w:lvlText w:val="•"/>
      <w:lvlJc w:val="left"/>
      <w:pPr>
        <w:tabs>
          <w:tab w:val="num" w:pos="2160"/>
        </w:tabs>
        <w:ind w:left="2160" w:hanging="360"/>
      </w:pPr>
      <w:rPr>
        <w:rFonts w:ascii="Arial" w:hAnsi="Arial" w:hint="default"/>
      </w:rPr>
    </w:lvl>
    <w:lvl w:ilvl="3" w:tplc="095C4AA0" w:tentative="1">
      <w:start w:val="1"/>
      <w:numFmt w:val="bullet"/>
      <w:lvlText w:val="•"/>
      <w:lvlJc w:val="left"/>
      <w:pPr>
        <w:tabs>
          <w:tab w:val="num" w:pos="2880"/>
        </w:tabs>
        <w:ind w:left="2880" w:hanging="360"/>
      </w:pPr>
      <w:rPr>
        <w:rFonts w:ascii="Arial" w:hAnsi="Arial" w:hint="default"/>
      </w:rPr>
    </w:lvl>
    <w:lvl w:ilvl="4" w:tplc="3A0E9800" w:tentative="1">
      <w:start w:val="1"/>
      <w:numFmt w:val="bullet"/>
      <w:lvlText w:val="•"/>
      <w:lvlJc w:val="left"/>
      <w:pPr>
        <w:tabs>
          <w:tab w:val="num" w:pos="3600"/>
        </w:tabs>
        <w:ind w:left="3600" w:hanging="360"/>
      </w:pPr>
      <w:rPr>
        <w:rFonts w:ascii="Arial" w:hAnsi="Arial" w:hint="default"/>
      </w:rPr>
    </w:lvl>
    <w:lvl w:ilvl="5" w:tplc="B1A810CC" w:tentative="1">
      <w:start w:val="1"/>
      <w:numFmt w:val="bullet"/>
      <w:lvlText w:val="•"/>
      <w:lvlJc w:val="left"/>
      <w:pPr>
        <w:tabs>
          <w:tab w:val="num" w:pos="4320"/>
        </w:tabs>
        <w:ind w:left="4320" w:hanging="360"/>
      </w:pPr>
      <w:rPr>
        <w:rFonts w:ascii="Arial" w:hAnsi="Arial" w:hint="default"/>
      </w:rPr>
    </w:lvl>
    <w:lvl w:ilvl="6" w:tplc="A252B1C0" w:tentative="1">
      <w:start w:val="1"/>
      <w:numFmt w:val="bullet"/>
      <w:lvlText w:val="•"/>
      <w:lvlJc w:val="left"/>
      <w:pPr>
        <w:tabs>
          <w:tab w:val="num" w:pos="5040"/>
        </w:tabs>
        <w:ind w:left="5040" w:hanging="360"/>
      </w:pPr>
      <w:rPr>
        <w:rFonts w:ascii="Arial" w:hAnsi="Arial" w:hint="default"/>
      </w:rPr>
    </w:lvl>
    <w:lvl w:ilvl="7" w:tplc="AE601E6E" w:tentative="1">
      <w:start w:val="1"/>
      <w:numFmt w:val="bullet"/>
      <w:lvlText w:val="•"/>
      <w:lvlJc w:val="left"/>
      <w:pPr>
        <w:tabs>
          <w:tab w:val="num" w:pos="5760"/>
        </w:tabs>
        <w:ind w:left="5760" w:hanging="360"/>
      </w:pPr>
      <w:rPr>
        <w:rFonts w:ascii="Arial" w:hAnsi="Arial" w:hint="default"/>
      </w:rPr>
    </w:lvl>
    <w:lvl w:ilvl="8" w:tplc="B614CB70" w:tentative="1">
      <w:start w:val="1"/>
      <w:numFmt w:val="bullet"/>
      <w:lvlText w:val="•"/>
      <w:lvlJc w:val="left"/>
      <w:pPr>
        <w:tabs>
          <w:tab w:val="num" w:pos="6480"/>
        </w:tabs>
        <w:ind w:left="6480" w:hanging="360"/>
      </w:pPr>
      <w:rPr>
        <w:rFonts w:ascii="Arial" w:hAnsi="Arial" w:hint="default"/>
      </w:rPr>
    </w:lvl>
  </w:abstractNum>
  <w:abstractNum w:abstractNumId="11">
    <w:nsid w:val="2AA36C50"/>
    <w:multiLevelType w:val="hybridMultilevel"/>
    <w:tmpl w:val="FDA43280"/>
    <w:lvl w:ilvl="0" w:tplc="CC661E9C">
      <w:start w:val="1"/>
      <w:numFmt w:val="bullet"/>
      <w:lvlText w:val=""/>
      <w:lvlJc w:val="left"/>
      <w:pPr>
        <w:tabs>
          <w:tab w:val="num" w:pos="720"/>
        </w:tabs>
        <w:ind w:left="720" w:hanging="360"/>
      </w:pPr>
      <w:rPr>
        <w:rFonts w:ascii="Symbol" w:hAnsi="Symbol" w:hint="default"/>
      </w:rPr>
    </w:lvl>
    <w:lvl w:ilvl="1" w:tplc="CC0093F2" w:tentative="1">
      <w:start w:val="1"/>
      <w:numFmt w:val="bullet"/>
      <w:lvlText w:val=""/>
      <w:lvlJc w:val="left"/>
      <w:pPr>
        <w:tabs>
          <w:tab w:val="num" w:pos="1440"/>
        </w:tabs>
        <w:ind w:left="1440" w:hanging="360"/>
      </w:pPr>
      <w:rPr>
        <w:rFonts w:ascii="Symbol" w:hAnsi="Symbol" w:hint="default"/>
      </w:rPr>
    </w:lvl>
    <w:lvl w:ilvl="2" w:tplc="58EE06BA" w:tentative="1">
      <w:start w:val="1"/>
      <w:numFmt w:val="bullet"/>
      <w:lvlText w:val=""/>
      <w:lvlJc w:val="left"/>
      <w:pPr>
        <w:tabs>
          <w:tab w:val="num" w:pos="2160"/>
        </w:tabs>
        <w:ind w:left="2160" w:hanging="360"/>
      </w:pPr>
      <w:rPr>
        <w:rFonts w:ascii="Symbol" w:hAnsi="Symbol" w:hint="default"/>
      </w:rPr>
    </w:lvl>
    <w:lvl w:ilvl="3" w:tplc="7EEA3360" w:tentative="1">
      <w:start w:val="1"/>
      <w:numFmt w:val="bullet"/>
      <w:lvlText w:val=""/>
      <w:lvlJc w:val="left"/>
      <w:pPr>
        <w:tabs>
          <w:tab w:val="num" w:pos="2880"/>
        </w:tabs>
        <w:ind w:left="2880" w:hanging="360"/>
      </w:pPr>
      <w:rPr>
        <w:rFonts w:ascii="Symbol" w:hAnsi="Symbol" w:hint="default"/>
      </w:rPr>
    </w:lvl>
    <w:lvl w:ilvl="4" w:tplc="5BC64E70" w:tentative="1">
      <w:start w:val="1"/>
      <w:numFmt w:val="bullet"/>
      <w:lvlText w:val=""/>
      <w:lvlJc w:val="left"/>
      <w:pPr>
        <w:tabs>
          <w:tab w:val="num" w:pos="3600"/>
        </w:tabs>
        <w:ind w:left="3600" w:hanging="360"/>
      </w:pPr>
      <w:rPr>
        <w:rFonts w:ascii="Symbol" w:hAnsi="Symbol" w:hint="default"/>
      </w:rPr>
    </w:lvl>
    <w:lvl w:ilvl="5" w:tplc="8DD230A4" w:tentative="1">
      <w:start w:val="1"/>
      <w:numFmt w:val="bullet"/>
      <w:lvlText w:val=""/>
      <w:lvlJc w:val="left"/>
      <w:pPr>
        <w:tabs>
          <w:tab w:val="num" w:pos="4320"/>
        </w:tabs>
        <w:ind w:left="4320" w:hanging="360"/>
      </w:pPr>
      <w:rPr>
        <w:rFonts w:ascii="Symbol" w:hAnsi="Symbol" w:hint="default"/>
      </w:rPr>
    </w:lvl>
    <w:lvl w:ilvl="6" w:tplc="827EBEA2" w:tentative="1">
      <w:start w:val="1"/>
      <w:numFmt w:val="bullet"/>
      <w:lvlText w:val=""/>
      <w:lvlJc w:val="left"/>
      <w:pPr>
        <w:tabs>
          <w:tab w:val="num" w:pos="5040"/>
        </w:tabs>
        <w:ind w:left="5040" w:hanging="360"/>
      </w:pPr>
      <w:rPr>
        <w:rFonts w:ascii="Symbol" w:hAnsi="Symbol" w:hint="default"/>
      </w:rPr>
    </w:lvl>
    <w:lvl w:ilvl="7" w:tplc="ED92B70C" w:tentative="1">
      <w:start w:val="1"/>
      <w:numFmt w:val="bullet"/>
      <w:lvlText w:val=""/>
      <w:lvlJc w:val="left"/>
      <w:pPr>
        <w:tabs>
          <w:tab w:val="num" w:pos="5760"/>
        </w:tabs>
        <w:ind w:left="5760" w:hanging="360"/>
      </w:pPr>
      <w:rPr>
        <w:rFonts w:ascii="Symbol" w:hAnsi="Symbol" w:hint="default"/>
      </w:rPr>
    </w:lvl>
    <w:lvl w:ilvl="8" w:tplc="D736B406" w:tentative="1">
      <w:start w:val="1"/>
      <w:numFmt w:val="bullet"/>
      <w:lvlText w:val=""/>
      <w:lvlJc w:val="left"/>
      <w:pPr>
        <w:tabs>
          <w:tab w:val="num" w:pos="6480"/>
        </w:tabs>
        <w:ind w:left="6480" w:hanging="360"/>
      </w:pPr>
      <w:rPr>
        <w:rFonts w:ascii="Symbol" w:hAnsi="Symbol" w:hint="default"/>
      </w:rPr>
    </w:lvl>
  </w:abstractNum>
  <w:abstractNum w:abstractNumId="12">
    <w:nsid w:val="320E0FEC"/>
    <w:multiLevelType w:val="hybridMultilevel"/>
    <w:tmpl w:val="E75A0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3">
    <w:nsid w:val="325522EF"/>
    <w:multiLevelType w:val="hybridMultilevel"/>
    <w:tmpl w:val="E1447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4">
    <w:nsid w:val="330B5F14"/>
    <w:multiLevelType w:val="hybridMultilevel"/>
    <w:tmpl w:val="BD14280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70F7F33"/>
    <w:multiLevelType w:val="multilevel"/>
    <w:tmpl w:val="2306E68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8F6A2E"/>
    <w:multiLevelType w:val="hybridMultilevel"/>
    <w:tmpl w:val="8FA2D5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413B4241"/>
    <w:multiLevelType w:val="multilevel"/>
    <w:tmpl w:val="16A07BEC"/>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1657901"/>
    <w:multiLevelType w:val="hybridMultilevel"/>
    <w:tmpl w:val="DECE1BD6"/>
    <w:lvl w:ilvl="0" w:tplc="E27C5C7A">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19">
    <w:nsid w:val="424A631F"/>
    <w:multiLevelType w:val="hybridMultilevel"/>
    <w:tmpl w:val="DD045D0A"/>
    <w:lvl w:ilvl="0" w:tplc="A5BCA2D6">
      <w:start w:val="1"/>
      <w:numFmt w:val="bullet"/>
      <w:lvlText w:val=""/>
      <w:lvlJc w:val="left"/>
      <w:pPr>
        <w:tabs>
          <w:tab w:val="num" w:pos="720"/>
        </w:tabs>
        <w:ind w:left="720" w:hanging="360"/>
      </w:pPr>
      <w:rPr>
        <w:rFonts w:ascii="Symbol" w:hAnsi="Symbol" w:hint="default"/>
      </w:rPr>
    </w:lvl>
    <w:lvl w:ilvl="1" w:tplc="7A9E7470" w:tentative="1">
      <w:start w:val="1"/>
      <w:numFmt w:val="bullet"/>
      <w:lvlText w:val=""/>
      <w:lvlJc w:val="left"/>
      <w:pPr>
        <w:tabs>
          <w:tab w:val="num" w:pos="1440"/>
        </w:tabs>
        <w:ind w:left="1440" w:hanging="360"/>
      </w:pPr>
      <w:rPr>
        <w:rFonts w:ascii="Symbol" w:hAnsi="Symbol" w:hint="default"/>
      </w:rPr>
    </w:lvl>
    <w:lvl w:ilvl="2" w:tplc="6C9AE2CC" w:tentative="1">
      <w:start w:val="1"/>
      <w:numFmt w:val="bullet"/>
      <w:lvlText w:val=""/>
      <w:lvlJc w:val="left"/>
      <w:pPr>
        <w:tabs>
          <w:tab w:val="num" w:pos="2160"/>
        </w:tabs>
        <w:ind w:left="2160" w:hanging="360"/>
      </w:pPr>
      <w:rPr>
        <w:rFonts w:ascii="Symbol" w:hAnsi="Symbol" w:hint="default"/>
      </w:rPr>
    </w:lvl>
    <w:lvl w:ilvl="3" w:tplc="47AC0FA0" w:tentative="1">
      <w:start w:val="1"/>
      <w:numFmt w:val="bullet"/>
      <w:lvlText w:val=""/>
      <w:lvlJc w:val="left"/>
      <w:pPr>
        <w:tabs>
          <w:tab w:val="num" w:pos="2880"/>
        </w:tabs>
        <w:ind w:left="2880" w:hanging="360"/>
      </w:pPr>
      <w:rPr>
        <w:rFonts w:ascii="Symbol" w:hAnsi="Symbol" w:hint="default"/>
      </w:rPr>
    </w:lvl>
    <w:lvl w:ilvl="4" w:tplc="B5BEC02C" w:tentative="1">
      <w:start w:val="1"/>
      <w:numFmt w:val="bullet"/>
      <w:lvlText w:val=""/>
      <w:lvlJc w:val="left"/>
      <w:pPr>
        <w:tabs>
          <w:tab w:val="num" w:pos="3600"/>
        </w:tabs>
        <w:ind w:left="3600" w:hanging="360"/>
      </w:pPr>
      <w:rPr>
        <w:rFonts w:ascii="Symbol" w:hAnsi="Symbol" w:hint="default"/>
      </w:rPr>
    </w:lvl>
    <w:lvl w:ilvl="5" w:tplc="E0CC8496" w:tentative="1">
      <w:start w:val="1"/>
      <w:numFmt w:val="bullet"/>
      <w:lvlText w:val=""/>
      <w:lvlJc w:val="left"/>
      <w:pPr>
        <w:tabs>
          <w:tab w:val="num" w:pos="4320"/>
        </w:tabs>
        <w:ind w:left="4320" w:hanging="360"/>
      </w:pPr>
      <w:rPr>
        <w:rFonts w:ascii="Symbol" w:hAnsi="Symbol" w:hint="default"/>
      </w:rPr>
    </w:lvl>
    <w:lvl w:ilvl="6" w:tplc="F4F03BB4" w:tentative="1">
      <w:start w:val="1"/>
      <w:numFmt w:val="bullet"/>
      <w:lvlText w:val=""/>
      <w:lvlJc w:val="left"/>
      <w:pPr>
        <w:tabs>
          <w:tab w:val="num" w:pos="5040"/>
        </w:tabs>
        <w:ind w:left="5040" w:hanging="360"/>
      </w:pPr>
      <w:rPr>
        <w:rFonts w:ascii="Symbol" w:hAnsi="Symbol" w:hint="default"/>
      </w:rPr>
    </w:lvl>
    <w:lvl w:ilvl="7" w:tplc="B80C3134" w:tentative="1">
      <w:start w:val="1"/>
      <w:numFmt w:val="bullet"/>
      <w:lvlText w:val=""/>
      <w:lvlJc w:val="left"/>
      <w:pPr>
        <w:tabs>
          <w:tab w:val="num" w:pos="5760"/>
        </w:tabs>
        <w:ind w:left="5760" w:hanging="360"/>
      </w:pPr>
      <w:rPr>
        <w:rFonts w:ascii="Symbol" w:hAnsi="Symbol" w:hint="default"/>
      </w:rPr>
    </w:lvl>
    <w:lvl w:ilvl="8" w:tplc="1566659E" w:tentative="1">
      <w:start w:val="1"/>
      <w:numFmt w:val="bullet"/>
      <w:lvlText w:val=""/>
      <w:lvlJc w:val="left"/>
      <w:pPr>
        <w:tabs>
          <w:tab w:val="num" w:pos="6480"/>
        </w:tabs>
        <w:ind w:left="6480" w:hanging="360"/>
      </w:pPr>
      <w:rPr>
        <w:rFonts w:ascii="Symbol" w:hAnsi="Symbol" w:hint="default"/>
      </w:rPr>
    </w:lvl>
  </w:abstractNum>
  <w:abstractNum w:abstractNumId="20">
    <w:nsid w:val="45614DF6"/>
    <w:multiLevelType w:val="multilevel"/>
    <w:tmpl w:val="4FE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E5D16E1"/>
    <w:multiLevelType w:val="multilevel"/>
    <w:tmpl w:val="8C9A8C12"/>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1515189"/>
    <w:multiLevelType w:val="hybridMultilevel"/>
    <w:tmpl w:val="54F0DA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abstractNum w:abstractNumId="23">
    <w:nsid w:val="5BFA3CBD"/>
    <w:multiLevelType w:val="hybridMultilevel"/>
    <w:tmpl w:val="E0DC0C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abstractNum w:abstractNumId="24">
    <w:nsid w:val="64044174"/>
    <w:multiLevelType w:val="hybridMultilevel"/>
    <w:tmpl w:val="9B520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D40626"/>
    <w:multiLevelType w:val="hybridMultilevel"/>
    <w:tmpl w:val="FE4EAB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abstractNum w:abstractNumId="26">
    <w:nsid w:val="72493DA2"/>
    <w:multiLevelType w:val="hybridMultilevel"/>
    <w:tmpl w:val="5AB443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5FC04B1"/>
    <w:multiLevelType w:val="hybridMultilevel"/>
    <w:tmpl w:val="4AA62F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Marlett" w:hAnsi="Marlett"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Marlett" w:hAnsi="Marlett"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Marlett" w:hAnsi="Marlett" w:hint="default"/>
      </w:rPr>
    </w:lvl>
  </w:abstractNum>
  <w:abstractNum w:abstractNumId="28">
    <w:nsid w:val="78D25E8A"/>
    <w:multiLevelType w:val="hybridMultilevel"/>
    <w:tmpl w:val="5C580498"/>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abstractNum w:abstractNumId="29">
    <w:nsid w:val="7E3216DC"/>
    <w:multiLevelType w:val="hybridMultilevel"/>
    <w:tmpl w:val="53D0A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Marlett" w:hAnsi="Marlett"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Marlett" w:hAnsi="Marlett"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Marlett" w:hAnsi="Marlett" w:hint="default"/>
      </w:rPr>
    </w:lvl>
  </w:abstractNum>
  <w:num w:numId="1">
    <w:abstractNumId w:val="18"/>
  </w:num>
  <w:num w:numId="2">
    <w:abstractNumId w:val="1"/>
  </w:num>
  <w:num w:numId="3">
    <w:abstractNumId w:val="3"/>
  </w:num>
  <w:num w:numId="4">
    <w:abstractNumId w:val="11"/>
  </w:num>
  <w:num w:numId="5">
    <w:abstractNumId w:val="19"/>
  </w:num>
  <w:num w:numId="6">
    <w:abstractNumId w:val="10"/>
  </w:num>
  <w:num w:numId="7">
    <w:abstractNumId w:val="6"/>
  </w:num>
  <w:num w:numId="8">
    <w:abstractNumId w:val="5"/>
  </w:num>
  <w:num w:numId="9">
    <w:abstractNumId w:val="0"/>
  </w:num>
  <w:num w:numId="10">
    <w:abstractNumId w:val="16"/>
  </w:num>
  <w:num w:numId="11">
    <w:abstractNumId w:val="24"/>
  </w:num>
  <w:num w:numId="12">
    <w:abstractNumId w:val="26"/>
  </w:num>
  <w:num w:numId="13">
    <w:abstractNumId w:val="21"/>
  </w:num>
  <w:num w:numId="14">
    <w:abstractNumId w:val="7"/>
  </w:num>
  <w:num w:numId="15">
    <w:abstractNumId w:val="15"/>
  </w:num>
  <w:num w:numId="16">
    <w:abstractNumId w:val="14"/>
  </w:num>
  <w:num w:numId="17">
    <w:abstractNumId w:val="17"/>
  </w:num>
  <w:num w:numId="18">
    <w:abstractNumId w:val="27"/>
  </w:num>
  <w:num w:numId="19">
    <w:abstractNumId w:val="9"/>
  </w:num>
  <w:num w:numId="20">
    <w:abstractNumId w:val="13"/>
  </w:num>
  <w:num w:numId="21">
    <w:abstractNumId w:val="20"/>
  </w:num>
  <w:num w:numId="22">
    <w:abstractNumId w:val="2"/>
  </w:num>
  <w:num w:numId="23">
    <w:abstractNumId w:val="29"/>
  </w:num>
  <w:num w:numId="24">
    <w:abstractNumId w:val="25"/>
  </w:num>
  <w:num w:numId="25">
    <w:abstractNumId w:val="23"/>
  </w:num>
  <w:num w:numId="26">
    <w:abstractNumId w:val="28"/>
  </w:num>
  <w:num w:numId="27">
    <w:abstractNumId w:val="22"/>
  </w:num>
  <w:num w:numId="28">
    <w:abstractNumId w:val="12"/>
  </w:num>
  <w:num w:numId="29">
    <w:abstractNumId w:val="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6E7E"/>
    <w:rsid w:val="000105D5"/>
    <w:rsid w:val="00027E69"/>
    <w:rsid w:val="0003379E"/>
    <w:rsid w:val="00033850"/>
    <w:rsid w:val="000406A7"/>
    <w:rsid w:val="00044BC8"/>
    <w:rsid w:val="00067CBB"/>
    <w:rsid w:val="000A48AB"/>
    <w:rsid w:val="000B6642"/>
    <w:rsid w:val="000C1ACE"/>
    <w:rsid w:val="000D092E"/>
    <w:rsid w:val="000D744B"/>
    <w:rsid w:val="000E436F"/>
    <w:rsid w:val="000F4DAA"/>
    <w:rsid w:val="000F53F6"/>
    <w:rsid w:val="00103868"/>
    <w:rsid w:val="00106601"/>
    <w:rsid w:val="00124D6A"/>
    <w:rsid w:val="00125B04"/>
    <w:rsid w:val="001306AE"/>
    <w:rsid w:val="00147C21"/>
    <w:rsid w:val="00162BFD"/>
    <w:rsid w:val="00166A0C"/>
    <w:rsid w:val="00183A46"/>
    <w:rsid w:val="001B093A"/>
    <w:rsid w:val="001B6042"/>
    <w:rsid w:val="001B708D"/>
    <w:rsid w:val="001C09C2"/>
    <w:rsid w:val="001C0A33"/>
    <w:rsid w:val="001C601A"/>
    <w:rsid w:val="001D0F56"/>
    <w:rsid w:val="001D2E7D"/>
    <w:rsid w:val="001E0343"/>
    <w:rsid w:val="001F0F08"/>
    <w:rsid w:val="001F1D26"/>
    <w:rsid w:val="001F41C9"/>
    <w:rsid w:val="001F5B86"/>
    <w:rsid w:val="00200FE6"/>
    <w:rsid w:val="00206D6C"/>
    <w:rsid w:val="00211095"/>
    <w:rsid w:val="00235482"/>
    <w:rsid w:val="00263AB3"/>
    <w:rsid w:val="00281477"/>
    <w:rsid w:val="00283AD8"/>
    <w:rsid w:val="00296E2E"/>
    <w:rsid w:val="002C1126"/>
    <w:rsid w:val="002C3B0D"/>
    <w:rsid w:val="002C3C44"/>
    <w:rsid w:val="002C6D10"/>
    <w:rsid w:val="002C7AC7"/>
    <w:rsid w:val="002D13E3"/>
    <w:rsid w:val="002F2870"/>
    <w:rsid w:val="002F7380"/>
    <w:rsid w:val="0031113D"/>
    <w:rsid w:val="0031669F"/>
    <w:rsid w:val="003330FD"/>
    <w:rsid w:val="00352648"/>
    <w:rsid w:val="00352973"/>
    <w:rsid w:val="00355965"/>
    <w:rsid w:val="00364337"/>
    <w:rsid w:val="0036725F"/>
    <w:rsid w:val="00373049"/>
    <w:rsid w:val="003B7EB6"/>
    <w:rsid w:val="003C5AF5"/>
    <w:rsid w:val="003C615A"/>
    <w:rsid w:val="003D0EE6"/>
    <w:rsid w:val="003E645C"/>
    <w:rsid w:val="003E702B"/>
    <w:rsid w:val="003F05F4"/>
    <w:rsid w:val="003F1608"/>
    <w:rsid w:val="003F1C2F"/>
    <w:rsid w:val="003F25C9"/>
    <w:rsid w:val="003F4240"/>
    <w:rsid w:val="003F487C"/>
    <w:rsid w:val="00417CDB"/>
    <w:rsid w:val="00424090"/>
    <w:rsid w:val="00440F40"/>
    <w:rsid w:val="004477C2"/>
    <w:rsid w:val="004521B9"/>
    <w:rsid w:val="00461F98"/>
    <w:rsid w:val="004668E0"/>
    <w:rsid w:val="004751B6"/>
    <w:rsid w:val="004877E3"/>
    <w:rsid w:val="00490BA5"/>
    <w:rsid w:val="004924AB"/>
    <w:rsid w:val="00492B79"/>
    <w:rsid w:val="00494E35"/>
    <w:rsid w:val="004977F6"/>
    <w:rsid w:val="004A1880"/>
    <w:rsid w:val="004A1C92"/>
    <w:rsid w:val="004A4F4B"/>
    <w:rsid w:val="004B146C"/>
    <w:rsid w:val="004C32C6"/>
    <w:rsid w:val="004D1D14"/>
    <w:rsid w:val="004D25D9"/>
    <w:rsid w:val="004D3E71"/>
    <w:rsid w:val="004E64B5"/>
    <w:rsid w:val="004F14E2"/>
    <w:rsid w:val="004F40E3"/>
    <w:rsid w:val="0050597E"/>
    <w:rsid w:val="00505C11"/>
    <w:rsid w:val="00507D72"/>
    <w:rsid w:val="0051158C"/>
    <w:rsid w:val="00516637"/>
    <w:rsid w:val="0052424F"/>
    <w:rsid w:val="00527656"/>
    <w:rsid w:val="0054001A"/>
    <w:rsid w:val="00545FDF"/>
    <w:rsid w:val="0054756B"/>
    <w:rsid w:val="0055727F"/>
    <w:rsid w:val="00586F2B"/>
    <w:rsid w:val="005A0C69"/>
    <w:rsid w:val="005A1B90"/>
    <w:rsid w:val="005A7E8E"/>
    <w:rsid w:val="005B0CE2"/>
    <w:rsid w:val="005C2CD0"/>
    <w:rsid w:val="005D37EF"/>
    <w:rsid w:val="005F64EC"/>
    <w:rsid w:val="00601A28"/>
    <w:rsid w:val="00602CA5"/>
    <w:rsid w:val="00607A8D"/>
    <w:rsid w:val="0061773F"/>
    <w:rsid w:val="0062048F"/>
    <w:rsid w:val="00626E76"/>
    <w:rsid w:val="00627E66"/>
    <w:rsid w:val="006466E2"/>
    <w:rsid w:val="00652156"/>
    <w:rsid w:val="0065391F"/>
    <w:rsid w:val="0065471A"/>
    <w:rsid w:val="00665949"/>
    <w:rsid w:val="00670A10"/>
    <w:rsid w:val="0067397C"/>
    <w:rsid w:val="0069516A"/>
    <w:rsid w:val="00695262"/>
    <w:rsid w:val="006A3A73"/>
    <w:rsid w:val="006A5B37"/>
    <w:rsid w:val="006A63AF"/>
    <w:rsid w:val="006C2D6C"/>
    <w:rsid w:val="006C30A3"/>
    <w:rsid w:val="006D110C"/>
    <w:rsid w:val="006F002A"/>
    <w:rsid w:val="006F3A3D"/>
    <w:rsid w:val="007007EE"/>
    <w:rsid w:val="00702EB3"/>
    <w:rsid w:val="00716E5F"/>
    <w:rsid w:val="00727662"/>
    <w:rsid w:val="00731400"/>
    <w:rsid w:val="00752116"/>
    <w:rsid w:val="007557BF"/>
    <w:rsid w:val="00763810"/>
    <w:rsid w:val="00782A1B"/>
    <w:rsid w:val="00785D29"/>
    <w:rsid w:val="007A186D"/>
    <w:rsid w:val="007A22C5"/>
    <w:rsid w:val="007A280A"/>
    <w:rsid w:val="007A2EE0"/>
    <w:rsid w:val="007D0E4D"/>
    <w:rsid w:val="007E2571"/>
    <w:rsid w:val="007E6DF1"/>
    <w:rsid w:val="00805931"/>
    <w:rsid w:val="00827CD4"/>
    <w:rsid w:val="00827E47"/>
    <w:rsid w:val="00830F1D"/>
    <w:rsid w:val="0083755A"/>
    <w:rsid w:val="0084535C"/>
    <w:rsid w:val="008461B1"/>
    <w:rsid w:val="00860A1D"/>
    <w:rsid w:val="0086296F"/>
    <w:rsid w:val="00863B0B"/>
    <w:rsid w:val="008833C0"/>
    <w:rsid w:val="008934CC"/>
    <w:rsid w:val="008A159B"/>
    <w:rsid w:val="008B4D14"/>
    <w:rsid w:val="008D6723"/>
    <w:rsid w:val="008E75CD"/>
    <w:rsid w:val="00900002"/>
    <w:rsid w:val="00903CC3"/>
    <w:rsid w:val="00903DFF"/>
    <w:rsid w:val="00905A15"/>
    <w:rsid w:val="009108E5"/>
    <w:rsid w:val="00925CB9"/>
    <w:rsid w:val="00935428"/>
    <w:rsid w:val="00944E82"/>
    <w:rsid w:val="00957BFC"/>
    <w:rsid w:val="00957E4E"/>
    <w:rsid w:val="00962C23"/>
    <w:rsid w:val="009641A2"/>
    <w:rsid w:val="00972DAE"/>
    <w:rsid w:val="009856C4"/>
    <w:rsid w:val="009959DA"/>
    <w:rsid w:val="009C0AA6"/>
    <w:rsid w:val="009E4C00"/>
    <w:rsid w:val="009E67EB"/>
    <w:rsid w:val="009F1817"/>
    <w:rsid w:val="009F275B"/>
    <w:rsid w:val="00A3756E"/>
    <w:rsid w:val="00A4786F"/>
    <w:rsid w:val="00A532E0"/>
    <w:rsid w:val="00A53733"/>
    <w:rsid w:val="00A571FC"/>
    <w:rsid w:val="00A700F2"/>
    <w:rsid w:val="00A707DB"/>
    <w:rsid w:val="00A71890"/>
    <w:rsid w:val="00A81471"/>
    <w:rsid w:val="00A82E7C"/>
    <w:rsid w:val="00A83F8F"/>
    <w:rsid w:val="00A93119"/>
    <w:rsid w:val="00A93FE5"/>
    <w:rsid w:val="00A9483D"/>
    <w:rsid w:val="00A962ED"/>
    <w:rsid w:val="00AD7A4D"/>
    <w:rsid w:val="00B065EB"/>
    <w:rsid w:val="00B10CE5"/>
    <w:rsid w:val="00B17F41"/>
    <w:rsid w:val="00B24499"/>
    <w:rsid w:val="00B34AAB"/>
    <w:rsid w:val="00B40771"/>
    <w:rsid w:val="00B51571"/>
    <w:rsid w:val="00B77F9D"/>
    <w:rsid w:val="00BB1007"/>
    <w:rsid w:val="00BB71D4"/>
    <w:rsid w:val="00BC5862"/>
    <w:rsid w:val="00C47275"/>
    <w:rsid w:val="00C47FBD"/>
    <w:rsid w:val="00C50620"/>
    <w:rsid w:val="00C53F73"/>
    <w:rsid w:val="00C54F30"/>
    <w:rsid w:val="00C56490"/>
    <w:rsid w:val="00C61AFF"/>
    <w:rsid w:val="00C72FFD"/>
    <w:rsid w:val="00C86D44"/>
    <w:rsid w:val="00C94C67"/>
    <w:rsid w:val="00CA3B25"/>
    <w:rsid w:val="00CA59AD"/>
    <w:rsid w:val="00CB24EB"/>
    <w:rsid w:val="00CD4C7A"/>
    <w:rsid w:val="00CF18A6"/>
    <w:rsid w:val="00D0149D"/>
    <w:rsid w:val="00D06E7E"/>
    <w:rsid w:val="00D10709"/>
    <w:rsid w:val="00D33BDF"/>
    <w:rsid w:val="00D36817"/>
    <w:rsid w:val="00D36B83"/>
    <w:rsid w:val="00D42C2A"/>
    <w:rsid w:val="00D46AC3"/>
    <w:rsid w:val="00D477C6"/>
    <w:rsid w:val="00D50C75"/>
    <w:rsid w:val="00D74A10"/>
    <w:rsid w:val="00D759AC"/>
    <w:rsid w:val="00D80AE9"/>
    <w:rsid w:val="00D945FA"/>
    <w:rsid w:val="00D94A86"/>
    <w:rsid w:val="00DA5FC5"/>
    <w:rsid w:val="00DC7A34"/>
    <w:rsid w:val="00DC7EFA"/>
    <w:rsid w:val="00DD7358"/>
    <w:rsid w:val="00E04892"/>
    <w:rsid w:val="00E1612E"/>
    <w:rsid w:val="00E21D66"/>
    <w:rsid w:val="00E476AA"/>
    <w:rsid w:val="00E50355"/>
    <w:rsid w:val="00E5307C"/>
    <w:rsid w:val="00E6771D"/>
    <w:rsid w:val="00E71E56"/>
    <w:rsid w:val="00E76F48"/>
    <w:rsid w:val="00E91EF3"/>
    <w:rsid w:val="00E93230"/>
    <w:rsid w:val="00E97524"/>
    <w:rsid w:val="00EA5345"/>
    <w:rsid w:val="00ED2FB6"/>
    <w:rsid w:val="00ED5EC9"/>
    <w:rsid w:val="00EE0F31"/>
    <w:rsid w:val="00EE1F48"/>
    <w:rsid w:val="00EF0BB7"/>
    <w:rsid w:val="00F023EE"/>
    <w:rsid w:val="00F04BC1"/>
    <w:rsid w:val="00F15EDB"/>
    <w:rsid w:val="00F235EE"/>
    <w:rsid w:val="00F3623F"/>
    <w:rsid w:val="00F52131"/>
    <w:rsid w:val="00F53979"/>
    <w:rsid w:val="00F63BAC"/>
    <w:rsid w:val="00F76527"/>
    <w:rsid w:val="00F8069E"/>
    <w:rsid w:val="00F93619"/>
    <w:rsid w:val="00F9433C"/>
    <w:rsid w:val="00FD2C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44B"/>
  </w:style>
  <w:style w:type="paragraph" w:styleId="3">
    <w:name w:val="heading 3"/>
    <w:basedOn w:val="a"/>
    <w:next w:val="a"/>
    <w:link w:val="30"/>
    <w:qFormat/>
    <w:rsid w:val="00DC7A34"/>
    <w:pPr>
      <w:keepNext/>
      <w:spacing w:after="0" w:line="240" w:lineRule="auto"/>
      <w:jc w:val="center"/>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E7E"/>
    <w:pPr>
      <w:ind w:left="720"/>
      <w:contextualSpacing/>
    </w:pPr>
  </w:style>
  <w:style w:type="paragraph" w:customStyle="1" w:styleId="-">
    <w:name w:val="курсовая-текст"/>
    <w:basedOn w:val="a"/>
    <w:link w:val="-0"/>
    <w:qFormat/>
    <w:rsid w:val="00D06E7E"/>
    <w:pPr>
      <w:spacing w:after="0" w:line="300" w:lineRule="auto"/>
      <w:ind w:firstLine="425"/>
      <w:jc w:val="both"/>
    </w:pPr>
    <w:rPr>
      <w:rFonts w:ascii="Times New Roman" w:eastAsia="Calibri" w:hAnsi="Times New Roman" w:cs="Times New Roman"/>
      <w:bCs/>
      <w:sz w:val="23"/>
    </w:rPr>
  </w:style>
  <w:style w:type="character" w:customStyle="1" w:styleId="-0">
    <w:name w:val="курсовая-текст Знак"/>
    <w:basedOn w:val="a0"/>
    <w:link w:val="-"/>
    <w:rsid w:val="00D06E7E"/>
    <w:rPr>
      <w:rFonts w:ascii="Times New Roman" w:eastAsia="Calibri" w:hAnsi="Times New Roman" w:cs="Times New Roman"/>
      <w:bCs/>
      <w:sz w:val="23"/>
    </w:rPr>
  </w:style>
  <w:style w:type="character" w:styleId="a4">
    <w:name w:val="Emphasis"/>
    <w:basedOn w:val="a0"/>
    <w:uiPriority w:val="20"/>
    <w:qFormat/>
    <w:rsid w:val="00D06E7E"/>
    <w:rPr>
      <w:i/>
      <w:iCs/>
    </w:rPr>
  </w:style>
  <w:style w:type="character" w:styleId="a5">
    <w:name w:val="Hyperlink"/>
    <w:uiPriority w:val="99"/>
    <w:rsid w:val="00D06E7E"/>
    <w:rPr>
      <w:rFonts w:cs="Times New Roman"/>
      <w:color w:val="333399"/>
      <w:u w:val="single"/>
    </w:rPr>
  </w:style>
  <w:style w:type="paragraph" w:styleId="a6">
    <w:name w:val="Normal (Web)"/>
    <w:basedOn w:val="a"/>
    <w:uiPriority w:val="99"/>
    <w:rsid w:val="00D06E7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06E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6E7E"/>
    <w:rPr>
      <w:rFonts w:ascii="Tahoma" w:hAnsi="Tahoma" w:cs="Tahoma"/>
      <w:sz w:val="16"/>
      <w:szCs w:val="16"/>
    </w:rPr>
  </w:style>
  <w:style w:type="character" w:customStyle="1" w:styleId="30">
    <w:name w:val="Заголовок 3 Знак"/>
    <w:basedOn w:val="a0"/>
    <w:link w:val="3"/>
    <w:rsid w:val="00DC7A34"/>
    <w:rPr>
      <w:rFonts w:ascii="Times New Roman" w:eastAsia="Times New Roman" w:hAnsi="Times New Roman" w:cs="Times New Roman"/>
      <w:b/>
      <w:sz w:val="24"/>
      <w:szCs w:val="20"/>
      <w:lang w:eastAsia="ru-RU"/>
    </w:rPr>
  </w:style>
  <w:style w:type="character" w:customStyle="1" w:styleId="SUBST">
    <w:name w:val="__SUBST"/>
    <w:uiPriority w:val="99"/>
    <w:rsid w:val="00507D72"/>
    <w:rPr>
      <w:b/>
      <w:i/>
      <w:sz w:val="22"/>
    </w:rPr>
  </w:style>
  <w:style w:type="paragraph" w:styleId="2">
    <w:name w:val="Body Text 2"/>
    <w:basedOn w:val="a"/>
    <w:link w:val="20"/>
    <w:rsid w:val="004D1D14"/>
    <w:pPr>
      <w:spacing w:after="0" w:line="240" w:lineRule="auto"/>
    </w:pPr>
    <w:rPr>
      <w:rFonts w:ascii="Times New Roman" w:hAnsi="Times New Roman" w:cs="Times New Roman"/>
      <w:sz w:val="28"/>
      <w:szCs w:val="28"/>
    </w:rPr>
  </w:style>
  <w:style w:type="character" w:customStyle="1" w:styleId="20">
    <w:name w:val="Основной текст 2 Знак"/>
    <w:basedOn w:val="a0"/>
    <w:link w:val="2"/>
    <w:rsid w:val="004D1D14"/>
    <w:rPr>
      <w:rFonts w:ascii="Times New Roman" w:eastAsiaTheme="minorEastAsia" w:hAnsi="Times New Roman" w:cs="Times New Roman"/>
      <w:sz w:val="28"/>
      <w:szCs w:val="28"/>
      <w:lang w:eastAsia="ru-RU"/>
    </w:rPr>
  </w:style>
  <w:style w:type="paragraph" w:styleId="a9">
    <w:name w:val="Body Text"/>
    <w:basedOn w:val="a"/>
    <w:link w:val="aa"/>
    <w:uiPriority w:val="99"/>
    <w:unhideWhenUsed/>
    <w:rsid w:val="0086296F"/>
    <w:pPr>
      <w:spacing w:after="120"/>
    </w:pPr>
  </w:style>
  <w:style w:type="character" w:customStyle="1" w:styleId="aa">
    <w:name w:val="Основной текст Знак"/>
    <w:basedOn w:val="a0"/>
    <w:link w:val="a9"/>
    <w:uiPriority w:val="99"/>
    <w:rsid w:val="0086296F"/>
  </w:style>
  <w:style w:type="character" w:customStyle="1" w:styleId="apple-converted-space">
    <w:name w:val="apple-converted-space"/>
    <w:basedOn w:val="a0"/>
    <w:rsid w:val="00C72FFD"/>
  </w:style>
  <w:style w:type="character" w:customStyle="1" w:styleId="noprint">
    <w:name w:val="noprint"/>
    <w:basedOn w:val="a0"/>
    <w:rsid w:val="005A1B90"/>
  </w:style>
  <w:style w:type="paragraph" w:styleId="ab">
    <w:name w:val="header"/>
    <w:basedOn w:val="a"/>
    <w:link w:val="ac"/>
    <w:uiPriority w:val="99"/>
    <w:semiHidden/>
    <w:unhideWhenUsed/>
    <w:rsid w:val="001F41C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F41C9"/>
  </w:style>
  <w:style w:type="paragraph" w:styleId="ad">
    <w:name w:val="footer"/>
    <w:basedOn w:val="a"/>
    <w:link w:val="ae"/>
    <w:uiPriority w:val="99"/>
    <w:unhideWhenUsed/>
    <w:rsid w:val="001F41C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F41C9"/>
  </w:style>
  <w:style w:type="paragraph" w:styleId="af">
    <w:name w:val="Body Text Indent"/>
    <w:basedOn w:val="a"/>
    <w:link w:val="af0"/>
    <w:uiPriority w:val="99"/>
    <w:semiHidden/>
    <w:unhideWhenUsed/>
    <w:rsid w:val="0062048F"/>
    <w:pPr>
      <w:spacing w:after="120"/>
      <w:ind w:left="283"/>
    </w:pPr>
  </w:style>
  <w:style w:type="character" w:customStyle="1" w:styleId="af0">
    <w:name w:val="Основной текст с отступом Знак"/>
    <w:basedOn w:val="a0"/>
    <w:link w:val="af"/>
    <w:uiPriority w:val="99"/>
    <w:semiHidden/>
    <w:rsid w:val="00620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DC7A34"/>
    <w:pPr>
      <w:keepNext/>
      <w:spacing w:after="0" w:line="240" w:lineRule="auto"/>
      <w:jc w:val="center"/>
      <w:outlineLvl w:val="2"/>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E7E"/>
    <w:pPr>
      <w:ind w:left="720"/>
      <w:contextualSpacing/>
    </w:pPr>
  </w:style>
  <w:style w:type="paragraph" w:customStyle="1" w:styleId="-">
    <w:name w:val="курсовая-текст"/>
    <w:basedOn w:val="a"/>
    <w:link w:val="-0"/>
    <w:qFormat/>
    <w:rsid w:val="00D06E7E"/>
    <w:pPr>
      <w:spacing w:after="0" w:line="300" w:lineRule="auto"/>
      <w:ind w:firstLine="425"/>
      <w:jc w:val="both"/>
    </w:pPr>
    <w:rPr>
      <w:rFonts w:ascii="Times New Roman" w:eastAsia="Calibri" w:hAnsi="Times New Roman" w:cs="Times New Roman"/>
      <w:bCs/>
      <w:sz w:val="23"/>
    </w:rPr>
  </w:style>
  <w:style w:type="character" w:customStyle="1" w:styleId="-0">
    <w:name w:val="курсовая-текст Знак"/>
    <w:basedOn w:val="a0"/>
    <w:link w:val="-"/>
    <w:rsid w:val="00D06E7E"/>
    <w:rPr>
      <w:rFonts w:ascii="Times New Roman" w:eastAsia="Calibri" w:hAnsi="Times New Roman" w:cs="Times New Roman"/>
      <w:bCs/>
      <w:sz w:val="23"/>
    </w:rPr>
  </w:style>
  <w:style w:type="character" w:styleId="a4">
    <w:name w:val="Emphasis"/>
    <w:basedOn w:val="a0"/>
    <w:uiPriority w:val="20"/>
    <w:qFormat/>
    <w:rsid w:val="00D06E7E"/>
    <w:rPr>
      <w:i/>
      <w:iCs/>
    </w:rPr>
  </w:style>
  <w:style w:type="character" w:styleId="a5">
    <w:name w:val="Hyperlink"/>
    <w:uiPriority w:val="99"/>
    <w:rsid w:val="00D06E7E"/>
    <w:rPr>
      <w:rFonts w:cs="Times New Roman"/>
      <w:color w:val="333399"/>
      <w:u w:val="single"/>
    </w:rPr>
  </w:style>
  <w:style w:type="paragraph" w:styleId="a6">
    <w:name w:val="Normal (Web)"/>
    <w:basedOn w:val="a"/>
    <w:uiPriority w:val="99"/>
    <w:rsid w:val="00D06E7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06E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6E7E"/>
    <w:rPr>
      <w:rFonts w:ascii="Tahoma" w:hAnsi="Tahoma" w:cs="Tahoma"/>
      <w:sz w:val="16"/>
      <w:szCs w:val="16"/>
    </w:rPr>
  </w:style>
  <w:style w:type="character" w:customStyle="1" w:styleId="30">
    <w:name w:val="Заголовок 3 Знак"/>
    <w:basedOn w:val="a0"/>
    <w:link w:val="3"/>
    <w:rsid w:val="00DC7A34"/>
    <w:rPr>
      <w:rFonts w:ascii="Times New Roman" w:eastAsia="Times New Roman" w:hAnsi="Times New Roman" w:cs="Times New Roman"/>
      <w:b/>
      <w:sz w:val="24"/>
      <w:szCs w:val="20"/>
      <w:lang w:eastAsia="ru-RU"/>
    </w:rPr>
  </w:style>
  <w:style w:type="character" w:customStyle="1" w:styleId="SUBST">
    <w:name w:val="__SUBST"/>
    <w:uiPriority w:val="99"/>
    <w:rsid w:val="00507D72"/>
    <w:rPr>
      <w:b/>
      <w:i/>
      <w:sz w:val="22"/>
    </w:rPr>
  </w:style>
  <w:style w:type="paragraph" w:styleId="2">
    <w:name w:val="Body Text 2"/>
    <w:basedOn w:val="a"/>
    <w:link w:val="20"/>
    <w:rsid w:val="004D1D14"/>
    <w:pPr>
      <w:spacing w:after="0" w:line="240" w:lineRule="auto"/>
    </w:pPr>
    <w:rPr>
      <w:rFonts w:ascii="Times New Roman" w:hAnsi="Times New Roman" w:cs="Times New Roman"/>
      <w:sz w:val="28"/>
      <w:szCs w:val="28"/>
    </w:rPr>
  </w:style>
  <w:style w:type="character" w:customStyle="1" w:styleId="20">
    <w:name w:val="Основной текст 2 Знак"/>
    <w:basedOn w:val="a0"/>
    <w:link w:val="2"/>
    <w:rsid w:val="004D1D14"/>
    <w:rPr>
      <w:rFonts w:ascii="Times New Roman" w:eastAsiaTheme="minorEastAsia" w:hAnsi="Times New Roman" w:cs="Times New Roman"/>
      <w:sz w:val="28"/>
      <w:szCs w:val="28"/>
      <w:lang w:eastAsia="ru-RU"/>
    </w:rPr>
  </w:style>
  <w:style w:type="paragraph" w:styleId="a9">
    <w:name w:val="Body Text"/>
    <w:basedOn w:val="a"/>
    <w:link w:val="aa"/>
    <w:uiPriority w:val="99"/>
    <w:unhideWhenUsed/>
    <w:rsid w:val="0086296F"/>
    <w:pPr>
      <w:spacing w:after="120"/>
    </w:pPr>
  </w:style>
  <w:style w:type="character" w:customStyle="1" w:styleId="aa">
    <w:name w:val="Основной текст Знак"/>
    <w:basedOn w:val="a0"/>
    <w:link w:val="a9"/>
    <w:uiPriority w:val="99"/>
    <w:rsid w:val="0086296F"/>
  </w:style>
  <w:style w:type="character" w:customStyle="1" w:styleId="apple-converted-space">
    <w:name w:val="apple-converted-space"/>
    <w:basedOn w:val="a0"/>
    <w:rsid w:val="00C72FFD"/>
  </w:style>
  <w:style w:type="character" w:customStyle="1" w:styleId="noprint">
    <w:name w:val="noprint"/>
    <w:basedOn w:val="a0"/>
    <w:rsid w:val="005A1B90"/>
  </w:style>
  <w:style w:type="paragraph" w:styleId="ab">
    <w:name w:val="header"/>
    <w:basedOn w:val="a"/>
    <w:link w:val="ac"/>
    <w:uiPriority w:val="99"/>
    <w:semiHidden/>
    <w:unhideWhenUsed/>
    <w:rsid w:val="001F41C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F41C9"/>
  </w:style>
  <w:style w:type="paragraph" w:styleId="ad">
    <w:name w:val="footer"/>
    <w:basedOn w:val="a"/>
    <w:link w:val="ae"/>
    <w:uiPriority w:val="99"/>
    <w:unhideWhenUsed/>
    <w:rsid w:val="001F41C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F4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ru.wikipedia.org/wiki/%D0%90%D1%81%D1%82%D1%80%D0%BE%D0%BD%D0%BE%D0%BC%D0%B8%D1%8F"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u.wikipedia.org/wiki/%D0%98%D0%BC%D0%B8%D0%B4%D0%B6"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ru.wikipedia.org/wiki/%D0%9F%D1%80%D0%B0%D0%B7%D0%B4%D0%BD%D0%B8%D0%B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1%D1%80%D0%BE%D1%88%D1%8E%D1%80%D0%B0" TargetMode="External"/><Relationship Id="rId20" Type="http://schemas.openxmlformats.org/officeDocument/2006/relationships/hyperlink" Target="http://ru.wikipedia.org/wiki/%D0%97%D0%B0%D1%82%D0%BC%D0%B5%D0%BD%D0%B8%D0%B5"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u.wikipedia.org/wiki/%D0%A4%D1%80%D0%B8%D0%BB%D0%B0%D0%BD%D1%81%D0%B5%D1%80"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ru.wikipedia.org/wiki/%D0%98%D0%BD%D1%84%D0%BE%D1%80%D0%BC%D0%B0%D1%86%D0%B8%D1%8F" TargetMode="External"/><Relationship Id="rId19" Type="http://schemas.openxmlformats.org/officeDocument/2006/relationships/hyperlink" Target="http://ru.wikipedia.org/wiki/%D0%A4%D0%B0%D0%B7%D1%8B_%D0%9B%D1%83%D0%BD%D1%8B"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ru.wikipedia.org/wiki/%D0%9B%D0%B0%D1%82%D0%B8%D0%BD%D1%81%D0%BA%D0%B8%D0%B9_%D1%8F%D0%B7%D1%8B%D0%BA" TargetMode="External"/><Relationship Id="rId14" Type="http://schemas.openxmlformats.org/officeDocument/2006/relationships/hyperlink" Target="http://ru.wikipedia.org/wiki/%D0%A0%D0%B5%D0%BA%D0%BB%D0%B0%D0%BC%D0%B0"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3.1253455958161078E-2"/>
          <c:y val="0.20159083179728995"/>
          <c:w val="0.89839591248446704"/>
          <c:h val="0.51706255772158349"/>
        </c:manualLayout>
      </c:layout>
      <c:pie3DChart>
        <c:varyColors val="1"/>
        <c:ser>
          <c:idx val="0"/>
          <c:order val="0"/>
          <c:tx>
            <c:strRef>
              <c:f>Sheet1!$A$2</c:f>
              <c:strCache>
                <c:ptCount val="1"/>
              </c:strCache>
            </c:strRef>
          </c:tx>
          <c:spPr>
            <a:solidFill>
              <a:srgbClr val="9999FF"/>
            </a:solidFill>
            <a:ln w="12667">
              <a:solidFill>
                <a:srgbClr val="000000"/>
              </a:solidFill>
              <a:prstDash val="solid"/>
            </a:ln>
          </c:spPr>
          <c:dPt>
            <c:idx val="1"/>
            <c:bubble3D val="0"/>
            <c:spPr>
              <a:solidFill>
                <a:srgbClr val="993366"/>
              </a:solidFill>
              <a:ln w="12667">
                <a:solidFill>
                  <a:srgbClr val="000000"/>
                </a:solidFill>
                <a:prstDash val="solid"/>
              </a:ln>
            </c:spPr>
          </c:dPt>
          <c:dPt>
            <c:idx val="2"/>
            <c:bubble3D val="0"/>
            <c:spPr>
              <a:solidFill>
                <a:srgbClr val="FFFFCC"/>
              </a:solidFill>
              <a:ln w="12667">
                <a:solidFill>
                  <a:srgbClr val="000000"/>
                </a:solidFill>
                <a:prstDash val="solid"/>
              </a:ln>
            </c:spPr>
          </c:dPt>
          <c:dPt>
            <c:idx val="3"/>
            <c:bubble3D val="0"/>
            <c:spPr>
              <a:solidFill>
                <a:srgbClr val="CCFFFF"/>
              </a:solidFill>
              <a:ln w="12667">
                <a:solidFill>
                  <a:srgbClr val="000000"/>
                </a:solidFill>
                <a:prstDash val="solid"/>
              </a:ln>
            </c:spPr>
          </c:dPt>
          <c:dLbls>
            <c:spPr>
              <a:noFill/>
              <a:ln w="25333">
                <a:noFill/>
              </a:ln>
            </c:spPr>
            <c:txPr>
              <a:bodyPr/>
              <a:lstStyle/>
              <a:p>
                <a:pPr>
                  <a:defRPr sz="89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Sheet1!$B$1:$E$1</c:f>
              <c:strCache>
                <c:ptCount val="4"/>
                <c:pt idx="0">
                  <c:v>Пластик и пленки</c:v>
                </c:pt>
                <c:pt idx="1">
                  <c:v>Стекло</c:v>
                </c:pt>
                <c:pt idx="2">
                  <c:v>Картон и бумага</c:v>
                </c:pt>
                <c:pt idx="3">
                  <c:v>Металл</c:v>
                </c:pt>
              </c:strCache>
            </c:strRef>
          </c:cat>
          <c:val>
            <c:numRef>
              <c:f>Sheet1!$B$2:$E$2</c:f>
              <c:numCache>
                <c:formatCode>0%</c:formatCode>
                <c:ptCount val="4"/>
                <c:pt idx="0">
                  <c:v>0.42000000000000032</c:v>
                </c:pt>
                <c:pt idx="1">
                  <c:v>0.14000000000000001</c:v>
                </c:pt>
                <c:pt idx="2">
                  <c:v>0.34000000000000014</c:v>
                </c:pt>
                <c:pt idx="3">
                  <c:v>0.1</c:v>
                </c:pt>
              </c:numCache>
            </c:numRef>
          </c:val>
        </c:ser>
        <c:dLbls>
          <c:showLegendKey val="0"/>
          <c:showVal val="1"/>
          <c:showCatName val="0"/>
          <c:showSerName val="0"/>
          <c:showPercent val="0"/>
          <c:showBubbleSize val="0"/>
          <c:showLeaderLines val="1"/>
        </c:dLbls>
      </c:pie3DChart>
      <c:spPr>
        <a:solidFill>
          <a:srgbClr val="FFFFFF"/>
        </a:solidFill>
        <a:ln w="12667">
          <a:solidFill>
            <a:srgbClr val="808080"/>
          </a:solidFill>
          <a:prstDash val="solid"/>
        </a:ln>
      </c:spPr>
    </c:plotArea>
    <c:plotVisOnly val="1"/>
    <c:dispBlanksAs val="zero"/>
    <c:showDLblsOverMax val="0"/>
  </c:chart>
  <c:spPr>
    <a:solidFill>
      <a:srgbClr val="CC99FF"/>
    </a:solidFill>
    <a:ln>
      <a:noFill/>
    </a:ln>
  </c:spPr>
  <c:txPr>
    <a:bodyPr/>
    <a:lstStyle/>
    <a:p>
      <a:pPr>
        <a:defRPr sz="15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9560439560452"/>
          <c:y val="6.25E-2"/>
          <c:w val="0.87912087912088577"/>
          <c:h val="0.63095238095238049"/>
        </c:manualLayout>
      </c:layout>
      <c:barChart>
        <c:barDir val="col"/>
        <c:grouping val="clustered"/>
        <c:varyColors val="0"/>
        <c:ser>
          <c:idx val="0"/>
          <c:order val="0"/>
          <c:tx>
            <c:strRef>
              <c:f>Sheet1!$A$2</c:f>
              <c:strCache>
                <c:ptCount val="1"/>
                <c:pt idx="0">
                  <c:v>НП «Набережно-Челнинский КБК»</c:v>
                </c:pt>
              </c:strCache>
            </c:strRef>
          </c:tx>
          <c:spPr>
            <a:solidFill>
              <a:srgbClr val="9999FF"/>
            </a:solidFill>
            <a:ln w="12699">
              <a:solidFill>
                <a:srgbClr val="000000"/>
              </a:solidFill>
              <a:prstDash val="solid"/>
            </a:ln>
          </c:spPr>
          <c:invertIfNegative val="0"/>
          <c:dLbls>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Sheet1!$B$2:$F$2</c:f>
              <c:numCache>
                <c:formatCode>General</c:formatCode>
                <c:ptCount val="1"/>
                <c:pt idx="0">
                  <c:v>182273</c:v>
                </c:pt>
              </c:numCache>
            </c:numRef>
          </c:val>
        </c:ser>
        <c:ser>
          <c:idx val="1"/>
          <c:order val="1"/>
          <c:tx>
            <c:strRef>
              <c:f>Sheet1!$A$3</c:f>
              <c:strCache>
                <c:ptCount val="1"/>
                <c:pt idx="0">
                  <c:v>ОАО «Архангельский ЦБК»</c:v>
                </c:pt>
              </c:strCache>
            </c:strRef>
          </c:tx>
          <c:spPr>
            <a:solidFill>
              <a:srgbClr val="993366"/>
            </a:solidFill>
            <a:ln w="12699">
              <a:solidFill>
                <a:srgbClr val="000000"/>
              </a:solidFill>
              <a:prstDash val="solid"/>
            </a:ln>
          </c:spPr>
          <c:invertIfNegative val="0"/>
          <c:dLbls>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Sheet1!$B$3:$F$3</c:f>
              <c:numCache>
                <c:formatCode>General</c:formatCode>
                <c:ptCount val="1"/>
                <c:pt idx="0">
                  <c:v>119618</c:v>
                </c:pt>
              </c:numCache>
            </c:numRef>
          </c:val>
        </c:ser>
        <c:ser>
          <c:idx val="2"/>
          <c:order val="2"/>
          <c:tx>
            <c:strRef>
              <c:f>Sheet1!$A$4</c:f>
              <c:strCache>
                <c:ptCount val="1"/>
                <c:pt idx="0">
                  <c:v>ООО «ПЕРМСКИЙ КАРТОН»</c:v>
                </c:pt>
              </c:strCache>
            </c:strRef>
          </c:tx>
          <c:spPr>
            <a:solidFill>
              <a:srgbClr val="FFFFCC"/>
            </a:solidFill>
            <a:ln w="12699">
              <a:solidFill>
                <a:srgbClr val="000000"/>
              </a:solidFill>
              <a:prstDash val="solid"/>
            </a:ln>
          </c:spPr>
          <c:invertIfNegative val="0"/>
          <c:dLbls>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Sheet1!$B$4:$F$4</c:f>
              <c:numCache>
                <c:formatCode>General</c:formatCode>
                <c:ptCount val="1"/>
                <c:pt idx="0">
                  <c:v>75100</c:v>
                </c:pt>
              </c:numCache>
            </c:numRef>
          </c:val>
        </c:ser>
        <c:ser>
          <c:idx val="3"/>
          <c:order val="3"/>
          <c:tx>
            <c:strRef>
              <c:f>Sheet1!$A$5</c:f>
              <c:strCache>
                <c:ptCount val="1"/>
                <c:pt idx="0">
                  <c:v>ЗАО «Рязанский КРЗ»</c:v>
                </c:pt>
              </c:strCache>
            </c:strRef>
          </c:tx>
          <c:spPr>
            <a:solidFill>
              <a:srgbClr val="CCFFFF"/>
            </a:solidFill>
            <a:ln w="12699">
              <a:solidFill>
                <a:srgbClr val="000000"/>
              </a:solidFill>
              <a:prstDash val="solid"/>
            </a:ln>
          </c:spPr>
          <c:invertIfNegative val="0"/>
          <c:dLbls>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Sheet1!$B$5:$F$5</c:f>
              <c:numCache>
                <c:formatCode>General</c:formatCode>
                <c:ptCount val="1"/>
                <c:pt idx="0">
                  <c:v>18343</c:v>
                </c:pt>
              </c:numCache>
            </c:numRef>
          </c:val>
        </c:ser>
        <c:ser>
          <c:idx val="4"/>
          <c:order val="4"/>
          <c:tx>
            <c:strRef>
              <c:f>Sheet1!$A$6</c:f>
              <c:strCache>
                <c:ptCount val="1"/>
                <c:pt idx="0">
                  <c:v>ПО «Брянская БФ»</c:v>
                </c:pt>
              </c:strCache>
            </c:strRef>
          </c:tx>
          <c:spPr>
            <a:solidFill>
              <a:srgbClr val="660066"/>
            </a:solidFill>
            <a:ln w="12699">
              <a:solidFill>
                <a:srgbClr val="000000"/>
              </a:solidFill>
              <a:prstDash val="solid"/>
            </a:ln>
          </c:spPr>
          <c:invertIfNegative val="0"/>
          <c:dLbls>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Sheet1!$B$6:$F$6</c:f>
              <c:numCache>
                <c:formatCode>General</c:formatCode>
                <c:ptCount val="1"/>
                <c:pt idx="0">
                  <c:v>10865</c:v>
                </c:pt>
              </c:numCache>
            </c:numRef>
          </c:val>
        </c:ser>
        <c:ser>
          <c:idx val="5"/>
          <c:order val="5"/>
          <c:tx>
            <c:strRef>
              <c:f>Sheet1!$A$7</c:f>
              <c:strCache>
                <c:ptCount val="1"/>
                <c:pt idx="0">
                  <c:v>ООО «Stora Enso»</c:v>
                </c:pt>
              </c:strCache>
            </c:strRef>
          </c:tx>
          <c:spPr>
            <a:solidFill>
              <a:srgbClr val="FF8080"/>
            </a:solidFill>
            <a:ln w="12699">
              <a:solidFill>
                <a:srgbClr val="000000"/>
              </a:solidFill>
              <a:prstDash val="solid"/>
            </a:ln>
          </c:spPr>
          <c:invertIfNegative val="0"/>
          <c:dLbls>
            <c:spPr>
              <a:noFill/>
              <a:ln w="2539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1"/>
                <c:pt idx="0">
                  <c:v>Объем продаж </c:v>
                </c:pt>
              </c:strCache>
            </c:strRef>
          </c:cat>
          <c:val>
            <c:numRef>
              <c:f>Sheet1!$B$7:$F$7</c:f>
              <c:numCache>
                <c:formatCode>General</c:formatCode>
                <c:ptCount val="1"/>
                <c:pt idx="0">
                  <c:v>15375</c:v>
                </c:pt>
              </c:numCache>
            </c:numRef>
          </c:val>
        </c:ser>
        <c:dLbls>
          <c:showLegendKey val="0"/>
          <c:showVal val="1"/>
          <c:showCatName val="0"/>
          <c:showSerName val="0"/>
          <c:showPercent val="0"/>
          <c:showBubbleSize val="0"/>
        </c:dLbls>
        <c:gapWidth val="150"/>
        <c:axId val="226778496"/>
        <c:axId val="226788864"/>
      </c:barChart>
      <c:catAx>
        <c:axId val="226778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226788864"/>
        <c:crosses val="autoZero"/>
        <c:auto val="1"/>
        <c:lblAlgn val="ctr"/>
        <c:lblOffset val="100"/>
        <c:tickLblSkip val="1"/>
        <c:tickMarkSkip val="1"/>
        <c:noMultiLvlLbl val="0"/>
      </c:catAx>
      <c:valAx>
        <c:axId val="2267888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26778496"/>
        <c:crosses val="autoZero"/>
        <c:crossBetween val="between"/>
      </c:valAx>
      <c:spPr>
        <a:solidFill>
          <a:srgbClr val="FFFFFF"/>
        </a:solidFill>
        <a:ln w="12699">
          <a:solidFill>
            <a:srgbClr val="808080"/>
          </a:solidFill>
          <a:prstDash val="solid"/>
        </a:ln>
      </c:spPr>
    </c:plotArea>
    <c:legend>
      <c:legendPos val="b"/>
      <c:layout>
        <c:manualLayout>
          <c:xMode val="edge"/>
          <c:yMode val="edge"/>
          <c:x val="0.19597069597069597"/>
          <c:y val="0.8125"/>
          <c:w val="0.69230769230769262"/>
          <c:h val="0.17857142857142996"/>
        </c:manualLayout>
      </c:layout>
      <c:overlay val="0"/>
      <c:spPr>
        <a:no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CC99FF"/>
    </a:solidFill>
    <a:ln>
      <a:noFill/>
    </a:ln>
  </c:spPr>
  <c:txPr>
    <a:bodyPr/>
    <a:lstStyle/>
    <a:p>
      <a:pPr>
        <a:defRPr sz="147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5B59F-6D55-434B-91DF-4EBBA53C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28</Pages>
  <Words>5800</Words>
  <Characters>33061</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Лаборант</cp:lastModifiedBy>
  <cp:revision>5</cp:revision>
  <cp:lastPrinted>2014-03-31T12:46:00Z</cp:lastPrinted>
  <dcterms:created xsi:type="dcterms:W3CDTF">2014-03-31T09:47:00Z</dcterms:created>
  <dcterms:modified xsi:type="dcterms:W3CDTF">2014-03-31T12:50:00Z</dcterms:modified>
</cp:coreProperties>
</file>